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20" w:rsidRDefault="00694120" w:rsidP="00694120">
      <w:pPr>
        <w:suppressAutoHyphens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S3 Table</w:t>
      </w:r>
    </w:p>
    <w:p w:rsidR="00694120" w:rsidRPr="00D932E5" w:rsidRDefault="00694120" w:rsidP="00694120">
      <w:pPr>
        <w:suppressAutoHyphens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S3 Table</w:t>
      </w:r>
      <w:r w:rsidRPr="00D932E5">
        <w:rPr>
          <w:rFonts w:ascii="Times New Roman" w:eastAsia="Times New Roman" w:hAnsi="Times New Roman" w:cs="Times New Roman"/>
          <w:b/>
          <w:sz w:val="20"/>
          <w:szCs w:val="20"/>
        </w:rPr>
        <w:t>. Selected models and averaged coefficients (sorted by z value) for the model with local authority excluded.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1417"/>
        <w:gridCol w:w="1276"/>
        <w:gridCol w:w="709"/>
        <w:gridCol w:w="912"/>
      </w:tblGrid>
      <w:tr w:rsidR="00694120" w:rsidRPr="00D932E5" w:rsidTr="006818E0">
        <w:trPr>
          <w:trHeight w:val="300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Component models: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df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logLik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AICc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delta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weight</w:t>
            </w:r>
          </w:p>
        </w:tc>
      </w:tr>
      <w:tr w:rsidR="00694120" w:rsidRPr="00D932E5" w:rsidTr="006818E0">
        <w:trPr>
          <w:trHeight w:val="300"/>
        </w:trPr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Avoidable waste per Household ~ Children 3 to 11+ Household size+ Employment+ Household ownership+ Children 3 to 11: Household size+ Children 3 to 11: Employment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-15534.8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31114.1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0.212</w:t>
            </w:r>
          </w:p>
        </w:tc>
      </w:tr>
      <w:tr w:rsidR="00694120" w:rsidRPr="00D932E5" w:rsidTr="006818E0">
        <w:trPr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Avoidable waste per Household ~ Children 3 to 11+ Household size+ Employment+ Household ownership+ Children 3 to 11: Household size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-15539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31114.4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0.186</w:t>
            </w:r>
          </w:p>
        </w:tc>
      </w:tr>
      <w:tr w:rsidR="00694120" w:rsidRPr="00D932E5" w:rsidTr="006818E0">
        <w:trPr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Avoidable waste per Household ~ Children 3 to 11+ Household size+ Employment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-15543.1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31114.5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0.178</w:t>
            </w:r>
          </w:p>
        </w:tc>
      </w:tr>
      <w:tr w:rsidR="00694120" w:rsidRPr="00D932E5" w:rsidTr="006818E0">
        <w:trPr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Avoidable waste per Household ~ Children 3 to 11+ Household size+ Employment+ Household ownership+ Children 3 to 11: Household size+ Children 3 to 11: </w:t>
            </w: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Employment+Children 3 to 11: Home ownership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-15531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31114.8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0.149</w:t>
            </w:r>
          </w:p>
        </w:tc>
      </w:tr>
      <w:tr w:rsidR="00694120" w:rsidRPr="00D932E5" w:rsidTr="006818E0">
        <w:trPr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Avoidable waste per Household ~ Children 3 to 11+ Household size+ Employment+ Household ownership+ Children 3 to 11: Household size+Children 3 to 11: Home ownership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-15535.4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31115.3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0.115</w:t>
            </w:r>
          </w:p>
        </w:tc>
      </w:tr>
      <w:tr w:rsidR="00694120" w:rsidRPr="00D932E5" w:rsidTr="006818E0">
        <w:trPr>
          <w:trHeight w:val="300"/>
        </w:trPr>
        <w:tc>
          <w:tcPr>
            <w:tcW w:w="379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Avoidable waste per Household ~ Children 3 to 11+ Household size+ Employment+ Household ownership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-15542.9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91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0.082</w:t>
            </w:r>
          </w:p>
        </w:tc>
      </w:tr>
      <w:tr w:rsidR="00694120" w:rsidRPr="00D932E5" w:rsidTr="006818E0">
        <w:trPr>
          <w:trHeight w:val="300"/>
        </w:trPr>
        <w:tc>
          <w:tcPr>
            <w:tcW w:w="37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Avoidable waste per Household ~ Children 3 to 11+ Household size+ Employment+ Household ownership+ Children 3 to 11: Household size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-15538.8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31116.1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</w:t>
            </w:r>
          </w:p>
        </w:tc>
        <w:tc>
          <w:tcPr>
            <w:tcW w:w="91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0.078</w:t>
            </w:r>
          </w:p>
        </w:tc>
      </w:tr>
      <w:tr w:rsidR="00694120" w:rsidRPr="00D932E5" w:rsidTr="006818E0">
        <w:trPr>
          <w:trHeight w:val="300"/>
        </w:trPr>
        <w:tc>
          <w:tcPr>
            <w:tcW w:w="379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Std.Error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Adjusted SE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 value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HHSize4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1322.68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202.80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6.52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HHSize3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1029.57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5.86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(Intercept)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1389.81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263.25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263.40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HHSize5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1495.79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284.90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Q31_RecodedOwned_outright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-503.67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158.49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3.18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HHSize2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394.67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Q31_RecodedOwned_with_mortgage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-431.48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159.77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job_newretired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-314.05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227.04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HHSize6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951.85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782.52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782.72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1.22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1388.22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1158.99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1159.20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children_3_to_11yes:job_newretired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-1372.44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1180.96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1181.21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children_3_to_11yes:job_newpaid_work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-657.26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598.92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children_3_to_11yes:job_newnot_working_(other_reasons)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-671.59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651.22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651.43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1.03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Q31_RecodedOther_Don't_know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-400.02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393.00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job_newnot_working_(other_reasons)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-289.21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288.01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Q31_RecodedPrivate_rent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-226.63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children_3_to_11yes:HHSize4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-718.62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936.08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936.25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children_3_to_11yes:HHSize2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-820.80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1074.84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1075.04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0.76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children_3_to_11yes:HHSize3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-559.17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786.88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children_3_to_11yes:HHSize5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-435.56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701.58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children_3_to_11yes:Q31_RecodedPrivate_rent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-204.27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386.59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386.65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0.53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children_3_to_11yes:Q31_RecodedOwned_outright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-135.31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303.37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303.47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job_newpaid_work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231.46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children_3_to_11yes:Q31_RecodedOther_Don't_know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children_3_to_11yes:Q31_RecodedOwned_with_mortgage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-28.41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</w:tr>
      <w:tr w:rsidR="00694120" w:rsidRPr="00D932E5" w:rsidTr="006818E0">
        <w:trPr>
          <w:gridAfter w:val="1"/>
          <w:wAfter w:w="912" w:type="dxa"/>
          <w:trHeight w:val="30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children_3_to_11yes:HHSize6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94120" w:rsidRPr="00D932E5" w:rsidRDefault="00694120" w:rsidP="006818E0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</w:tbl>
    <w:p w:rsidR="00694120" w:rsidRPr="00D932E5" w:rsidRDefault="00694120" w:rsidP="00694120">
      <w:pPr>
        <w:suppressAutoHyphens/>
        <w:spacing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94120" w:rsidRPr="00D932E5" w:rsidRDefault="00694120" w:rsidP="00694120">
      <w:pPr>
        <w:suppressAutoHyphens/>
        <w:spacing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94120" w:rsidRPr="00D932E5" w:rsidRDefault="00694120" w:rsidP="00694120">
      <w:pPr>
        <w:spacing w:line="48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932E5">
        <w:rPr>
          <w:rFonts w:ascii="Times New Roman" w:eastAsia="Times New Roman" w:hAnsi="Times New Roman" w:cs="Times New Roman"/>
          <w:sz w:val="20"/>
          <w:szCs w:val="20"/>
        </w:rPr>
        <w:br w:type="page"/>
      </w:r>
      <w:bookmarkStart w:id="0" w:name="_GoBack"/>
      <w:bookmarkEnd w:id="0"/>
    </w:p>
    <w:sectPr w:rsidR="00694120" w:rsidRPr="00D932E5" w:rsidSect="00D932E5">
      <w:footerReference w:type="default" r:id="rId4"/>
      <w:pgSz w:w="16838" w:h="11906" w:orient="landscape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0018118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0AE8" w:rsidRPr="0004290C" w:rsidRDefault="00694120">
        <w:pPr>
          <w:pStyle w:val="Footer"/>
          <w:jc w:val="center"/>
          <w:rPr>
            <w:rFonts w:ascii="Times New Roman" w:hAnsi="Times New Roman" w:cs="Times New Roman"/>
          </w:rPr>
        </w:pPr>
        <w:r w:rsidRPr="008A3B93">
          <w:rPr>
            <w:rFonts w:ascii="Times New Roman" w:hAnsi="Times New Roman" w:cs="Times New Roman"/>
          </w:rPr>
          <w:fldChar w:fldCharType="begin"/>
        </w:r>
        <w:r w:rsidRPr="008A3B93">
          <w:rPr>
            <w:rFonts w:ascii="Times New Roman" w:hAnsi="Times New Roman" w:cs="Times New Roman"/>
          </w:rPr>
          <w:instrText xml:space="preserve"> PAGE   \* MERGEFORMAT </w:instrText>
        </w:r>
        <w:r w:rsidRPr="008A3B9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8A3B93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10AE8" w:rsidRDefault="0069412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20"/>
    <w:rsid w:val="00411126"/>
    <w:rsid w:val="00694120"/>
    <w:rsid w:val="008F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5A01"/>
  <w15:chartTrackingRefBased/>
  <w15:docId w15:val="{81A8887E-631D-4A04-B500-A5681DE55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120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9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120"/>
    <w:rPr>
      <w:rFonts w:eastAsiaTheme="minorEastAsia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694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Grainger</dc:creator>
  <cp:keywords/>
  <dc:description/>
  <cp:lastModifiedBy>Matthew Grainger</cp:lastModifiedBy>
  <cp:revision>1</cp:revision>
  <dcterms:created xsi:type="dcterms:W3CDTF">2018-01-22T14:15:00Z</dcterms:created>
  <dcterms:modified xsi:type="dcterms:W3CDTF">2018-01-22T14:20:00Z</dcterms:modified>
</cp:coreProperties>
</file>