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A1C" w:rsidRDefault="00840FC2" w:rsidP="005A6D6A">
      <w:pPr>
        <w:pStyle w:val="NoSpacing"/>
        <w:spacing w:line="360" w:lineRule="auto"/>
        <w:rPr>
          <w:rFonts w:cs="Arial"/>
          <w:b/>
          <w:sz w:val="28"/>
        </w:rPr>
      </w:pPr>
      <w:bookmarkStart w:id="0" w:name="_GoBack"/>
      <w:bookmarkEnd w:id="0"/>
      <w:r>
        <w:rPr>
          <w:rFonts w:cs="Arial"/>
          <w:b/>
          <w:sz w:val="28"/>
        </w:rPr>
        <w:t>F</w:t>
      </w:r>
      <w:r w:rsidR="006B3A1C" w:rsidRPr="005D3CBA">
        <w:rPr>
          <w:rFonts w:cs="Arial"/>
          <w:b/>
          <w:sz w:val="28"/>
        </w:rPr>
        <w:t>requency an</w:t>
      </w:r>
      <w:r w:rsidR="00065867">
        <w:rPr>
          <w:rFonts w:cs="Arial"/>
          <w:b/>
          <w:sz w:val="28"/>
        </w:rPr>
        <w:t>d significance of indeterminate and</w:t>
      </w:r>
      <w:r w:rsidR="006B3A1C" w:rsidRPr="005D3CBA">
        <w:rPr>
          <w:rFonts w:cs="Arial"/>
          <w:b/>
          <w:sz w:val="28"/>
        </w:rPr>
        <w:t xml:space="preserve"> borderline </w:t>
      </w:r>
      <w:r w:rsidR="00F84CC9" w:rsidRPr="005D3CBA">
        <w:rPr>
          <w:rFonts w:cs="Arial"/>
          <w:b/>
          <w:sz w:val="28"/>
        </w:rPr>
        <w:t>Quantiferon</w:t>
      </w:r>
      <w:r w:rsidR="006B3A1C" w:rsidRPr="005D3CBA">
        <w:rPr>
          <w:rFonts w:cs="Arial"/>
          <w:b/>
          <w:sz w:val="28"/>
        </w:rPr>
        <w:t xml:space="preserve"> Gold</w:t>
      </w:r>
      <w:r w:rsidR="002D173C" w:rsidRPr="005D3CBA">
        <w:rPr>
          <w:rFonts w:cs="Arial"/>
          <w:b/>
          <w:sz w:val="28"/>
        </w:rPr>
        <w:t xml:space="preserve"> TB IGRA</w:t>
      </w:r>
      <w:r>
        <w:rPr>
          <w:rFonts w:cs="Arial"/>
          <w:b/>
          <w:sz w:val="28"/>
        </w:rPr>
        <w:t xml:space="preserve"> results</w:t>
      </w:r>
    </w:p>
    <w:p w:rsidR="00840FC2" w:rsidRDefault="00840FC2" w:rsidP="005A6D6A">
      <w:pPr>
        <w:pStyle w:val="NoSpacing"/>
        <w:spacing w:line="360" w:lineRule="auto"/>
        <w:rPr>
          <w:rFonts w:cs="Arial"/>
          <w:b/>
          <w:sz w:val="22"/>
        </w:rPr>
      </w:pPr>
    </w:p>
    <w:p w:rsidR="00D51373" w:rsidRDefault="00D51373" w:rsidP="005A6D6A">
      <w:pPr>
        <w:pStyle w:val="NoSpacing"/>
        <w:spacing w:line="360" w:lineRule="auto"/>
        <w:rPr>
          <w:rFonts w:cs="Arial"/>
          <w:b/>
          <w:sz w:val="22"/>
        </w:rPr>
      </w:pPr>
    </w:p>
    <w:p w:rsidR="00EA7463" w:rsidRPr="005D3CBA" w:rsidRDefault="00EA7463" w:rsidP="005A6D6A">
      <w:pPr>
        <w:pStyle w:val="NoSpacing"/>
        <w:spacing w:line="360" w:lineRule="auto"/>
        <w:rPr>
          <w:rFonts w:cs="Arial"/>
          <w:b/>
          <w:sz w:val="22"/>
        </w:rPr>
      </w:pPr>
    </w:p>
    <w:p w:rsidR="00C808ED" w:rsidRPr="00AE2914" w:rsidRDefault="00C808ED" w:rsidP="005A6D6A">
      <w:pPr>
        <w:pStyle w:val="NoSpacing"/>
        <w:spacing w:line="360" w:lineRule="auto"/>
        <w:rPr>
          <w:rFonts w:cs="Arial"/>
          <w:b/>
          <w:sz w:val="22"/>
        </w:rPr>
      </w:pPr>
      <w:r w:rsidRPr="00AE2914">
        <w:rPr>
          <w:rFonts w:cs="Arial"/>
          <w:b/>
          <w:sz w:val="22"/>
        </w:rPr>
        <w:t>James Brown,</w:t>
      </w:r>
      <w:r w:rsidRPr="00AE2914">
        <w:rPr>
          <w:rFonts w:cs="Arial"/>
          <w:b/>
          <w:sz w:val="22"/>
          <w:vertAlign w:val="superscript"/>
        </w:rPr>
        <w:t>1</w:t>
      </w:r>
      <w:r w:rsidR="00AE2914" w:rsidRPr="00AE2914">
        <w:rPr>
          <w:rFonts w:cs="Arial"/>
          <w:b/>
          <w:sz w:val="22"/>
          <w:vertAlign w:val="superscript"/>
        </w:rPr>
        <w:t>,2</w:t>
      </w:r>
      <w:r w:rsidRPr="00AE2914">
        <w:rPr>
          <w:rFonts w:cs="Arial"/>
          <w:b/>
          <w:sz w:val="22"/>
        </w:rPr>
        <w:t>* Kartik Kumar,</w:t>
      </w:r>
      <w:r w:rsidR="00AE2914" w:rsidRPr="00AE2914">
        <w:rPr>
          <w:rFonts w:cs="Arial"/>
          <w:b/>
          <w:sz w:val="22"/>
          <w:vertAlign w:val="superscript"/>
        </w:rPr>
        <w:t>3</w:t>
      </w:r>
      <w:r w:rsidRPr="00AE2914">
        <w:rPr>
          <w:rFonts w:cs="Arial"/>
          <w:b/>
          <w:sz w:val="22"/>
        </w:rPr>
        <w:t>* Jacob Reading,</w:t>
      </w:r>
      <w:r w:rsidR="00AE2914" w:rsidRPr="00AE2914">
        <w:rPr>
          <w:rFonts w:cs="Arial"/>
          <w:b/>
          <w:sz w:val="22"/>
          <w:vertAlign w:val="superscript"/>
        </w:rPr>
        <w:t>4</w:t>
      </w:r>
      <w:r w:rsidRPr="00AE2914">
        <w:rPr>
          <w:rFonts w:cs="Arial"/>
          <w:b/>
          <w:sz w:val="22"/>
        </w:rPr>
        <w:t xml:space="preserve"> Jennifer Harvey,</w:t>
      </w:r>
      <w:r w:rsidRPr="00AE2914">
        <w:rPr>
          <w:rFonts w:cs="Arial"/>
          <w:b/>
          <w:sz w:val="22"/>
          <w:vertAlign w:val="superscript"/>
        </w:rPr>
        <w:t>1</w:t>
      </w:r>
      <w:r w:rsidRPr="00AE2914">
        <w:rPr>
          <w:rFonts w:cs="Arial"/>
          <w:b/>
          <w:sz w:val="22"/>
        </w:rPr>
        <w:t xml:space="preserve"> Saraswathi Murthy,</w:t>
      </w:r>
      <w:r w:rsidR="008C33E9">
        <w:rPr>
          <w:rFonts w:cs="Arial"/>
          <w:b/>
          <w:sz w:val="22"/>
          <w:vertAlign w:val="superscript"/>
        </w:rPr>
        <w:t>1</w:t>
      </w:r>
      <w:r w:rsidRPr="00AE2914">
        <w:rPr>
          <w:rFonts w:cs="Arial"/>
          <w:b/>
          <w:sz w:val="22"/>
        </w:rPr>
        <w:t xml:space="preserve"> Santino Capocci,</w:t>
      </w:r>
      <w:r w:rsidRPr="00AE2914">
        <w:rPr>
          <w:rFonts w:cs="Arial"/>
          <w:b/>
          <w:sz w:val="22"/>
          <w:vertAlign w:val="superscript"/>
        </w:rPr>
        <w:t>1</w:t>
      </w:r>
      <w:r w:rsidRPr="00AE2914">
        <w:rPr>
          <w:rFonts w:cs="Arial"/>
          <w:b/>
          <w:sz w:val="22"/>
        </w:rPr>
        <w:t xml:space="preserve"> Susan Hopkins,</w:t>
      </w:r>
      <w:r w:rsidRPr="00AE2914">
        <w:rPr>
          <w:rFonts w:cs="Arial"/>
          <w:b/>
          <w:sz w:val="22"/>
          <w:vertAlign w:val="superscript"/>
        </w:rPr>
        <w:t>1</w:t>
      </w:r>
      <w:r w:rsidRPr="00AE2914">
        <w:rPr>
          <w:rFonts w:cs="Arial"/>
          <w:b/>
          <w:sz w:val="22"/>
        </w:rPr>
        <w:t xml:space="preserve"> Suranjith Seneviratne,</w:t>
      </w:r>
      <w:r w:rsidRPr="00AE2914">
        <w:rPr>
          <w:rFonts w:cs="Arial"/>
          <w:b/>
          <w:sz w:val="22"/>
          <w:vertAlign w:val="superscript"/>
        </w:rPr>
        <w:t>1</w:t>
      </w:r>
      <w:r w:rsidRPr="00AE2914">
        <w:rPr>
          <w:rFonts w:cs="Arial"/>
          <w:b/>
          <w:sz w:val="22"/>
        </w:rPr>
        <w:t xml:space="preserve"> Ian Cropley,</w:t>
      </w:r>
      <w:r w:rsidRPr="00AE2914">
        <w:rPr>
          <w:rFonts w:cs="Arial"/>
          <w:b/>
          <w:sz w:val="22"/>
          <w:vertAlign w:val="superscript"/>
        </w:rPr>
        <w:t>1</w:t>
      </w:r>
      <w:r w:rsidRPr="00AE2914">
        <w:rPr>
          <w:rFonts w:cs="Arial"/>
          <w:b/>
          <w:sz w:val="22"/>
        </w:rPr>
        <w:t xml:space="preserve"> Marc Lipman</w:t>
      </w:r>
      <w:r w:rsidRPr="00AE2914">
        <w:rPr>
          <w:rFonts w:cs="Arial"/>
          <w:b/>
          <w:sz w:val="22"/>
          <w:vertAlign w:val="superscript"/>
        </w:rPr>
        <w:t>1</w:t>
      </w:r>
      <w:r w:rsidR="00AE2914" w:rsidRPr="00AE2914">
        <w:rPr>
          <w:rFonts w:cs="Arial"/>
          <w:b/>
          <w:sz w:val="22"/>
          <w:vertAlign w:val="superscript"/>
        </w:rPr>
        <w:t>,2</w:t>
      </w:r>
    </w:p>
    <w:p w:rsidR="00C808ED" w:rsidRPr="00AE2914" w:rsidRDefault="00C808ED" w:rsidP="005A6D6A">
      <w:pPr>
        <w:pStyle w:val="NoSpacing"/>
        <w:spacing w:line="360" w:lineRule="auto"/>
        <w:rPr>
          <w:rFonts w:cs="Arial"/>
          <w:sz w:val="22"/>
        </w:rPr>
      </w:pPr>
    </w:p>
    <w:p w:rsidR="00C808ED" w:rsidRDefault="00C808ED" w:rsidP="005A6D6A">
      <w:pPr>
        <w:pStyle w:val="NoSpacing"/>
        <w:spacing w:line="360" w:lineRule="auto"/>
        <w:rPr>
          <w:rFonts w:cs="Arial"/>
          <w:sz w:val="22"/>
        </w:rPr>
      </w:pPr>
      <w:r w:rsidRPr="00AE2914">
        <w:rPr>
          <w:rFonts w:cs="Arial"/>
          <w:sz w:val="22"/>
        </w:rPr>
        <w:t>* Joint first authors</w:t>
      </w:r>
      <w:r w:rsidR="00EA7463" w:rsidRPr="00AE2914">
        <w:rPr>
          <w:rFonts w:cs="Arial"/>
          <w:sz w:val="22"/>
        </w:rPr>
        <w:t>.</w:t>
      </w:r>
    </w:p>
    <w:p w:rsidR="00D51373" w:rsidRPr="00AE2914" w:rsidRDefault="00D51373" w:rsidP="005A6D6A">
      <w:pPr>
        <w:pStyle w:val="NoSpacing"/>
        <w:spacing w:line="360" w:lineRule="auto"/>
        <w:rPr>
          <w:rFonts w:cs="Arial"/>
          <w:sz w:val="22"/>
        </w:rPr>
      </w:pPr>
    </w:p>
    <w:p w:rsidR="00C808ED" w:rsidRPr="00AE2914" w:rsidRDefault="00C808ED" w:rsidP="005A6D6A">
      <w:pPr>
        <w:pStyle w:val="NoSpacing"/>
        <w:spacing w:line="360" w:lineRule="auto"/>
        <w:rPr>
          <w:rFonts w:cs="Arial"/>
          <w:sz w:val="22"/>
        </w:rPr>
      </w:pPr>
      <w:r w:rsidRPr="00AE2914">
        <w:rPr>
          <w:rFonts w:cs="Arial"/>
          <w:sz w:val="22"/>
          <w:vertAlign w:val="superscript"/>
        </w:rPr>
        <w:t>1</w:t>
      </w:r>
      <w:r w:rsidRPr="00AE2914">
        <w:rPr>
          <w:rFonts w:cs="Arial"/>
          <w:sz w:val="22"/>
        </w:rPr>
        <w:t xml:space="preserve"> Royal Free London NHS Foundation Trust, </w:t>
      </w:r>
      <w:r w:rsidR="00EA7463" w:rsidRPr="00AE2914">
        <w:rPr>
          <w:rFonts w:cs="Arial"/>
          <w:sz w:val="22"/>
        </w:rPr>
        <w:t xml:space="preserve">Pond Street, Hampstead, </w:t>
      </w:r>
      <w:r w:rsidRPr="00AE2914">
        <w:rPr>
          <w:rFonts w:cs="Arial"/>
          <w:sz w:val="22"/>
        </w:rPr>
        <w:t xml:space="preserve">London, </w:t>
      </w:r>
      <w:r w:rsidR="00EA7463" w:rsidRPr="00AE2914">
        <w:rPr>
          <w:rFonts w:cs="Arial"/>
          <w:sz w:val="22"/>
        </w:rPr>
        <w:t xml:space="preserve">NW3 2QG, </w:t>
      </w:r>
      <w:r w:rsidRPr="00AE2914">
        <w:rPr>
          <w:rFonts w:cs="Arial"/>
          <w:sz w:val="22"/>
        </w:rPr>
        <w:t>UK</w:t>
      </w:r>
      <w:r w:rsidR="00EA7463" w:rsidRPr="00AE2914">
        <w:rPr>
          <w:rFonts w:cs="Arial"/>
          <w:sz w:val="22"/>
        </w:rPr>
        <w:t>.</w:t>
      </w:r>
    </w:p>
    <w:p w:rsidR="00AE2914" w:rsidRPr="00AE2914" w:rsidRDefault="00AE2914" w:rsidP="005A6D6A">
      <w:pPr>
        <w:pStyle w:val="NoSpacing"/>
        <w:spacing w:line="360" w:lineRule="auto"/>
        <w:rPr>
          <w:rFonts w:cs="Arial"/>
          <w:sz w:val="22"/>
        </w:rPr>
      </w:pPr>
      <w:r w:rsidRPr="00AE2914">
        <w:rPr>
          <w:rFonts w:cs="Arial"/>
          <w:sz w:val="22"/>
          <w:vertAlign w:val="superscript"/>
        </w:rPr>
        <w:t>2</w:t>
      </w:r>
      <w:r w:rsidRPr="00AE2914">
        <w:rPr>
          <w:rFonts w:cs="Arial"/>
          <w:sz w:val="22"/>
        </w:rPr>
        <w:t xml:space="preserve"> UCL Respiratory, Division of Medicine, University College London, Gower Street, London, WC1E 6BT, UK</w:t>
      </w:r>
    </w:p>
    <w:p w:rsidR="00EA7463" w:rsidRPr="00AE2914" w:rsidRDefault="00AE2914" w:rsidP="005A6D6A">
      <w:pPr>
        <w:pStyle w:val="NoSpacing"/>
        <w:spacing w:line="360" w:lineRule="auto"/>
        <w:rPr>
          <w:rFonts w:cs="Arial"/>
          <w:sz w:val="22"/>
        </w:rPr>
      </w:pPr>
      <w:r w:rsidRPr="00AE2914">
        <w:rPr>
          <w:rFonts w:cs="Arial"/>
          <w:sz w:val="22"/>
          <w:vertAlign w:val="superscript"/>
        </w:rPr>
        <w:t>3</w:t>
      </w:r>
      <w:r w:rsidR="00EA7463" w:rsidRPr="00AE2914">
        <w:rPr>
          <w:rFonts w:cs="Arial"/>
          <w:sz w:val="22"/>
        </w:rPr>
        <w:t xml:space="preserve"> North Middlesex University Hospital NHS Trust, Sterling Way, London, N18 1QX, UK.</w:t>
      </w:r>
    </w:p>
    <w:p w:rsidR="00C808ED" w:rsidRDefault="00AE2914" w:rsidP="005A6D6A">
      <w:pPr>
        <w:pStyle w:val="NoSpacing"/>
        <w:spacing w:line="360" w:lineRule="auto"/>
        <w:rPr>
          <w:rFonts w:cs="Arial"/>
          <w:sz w:val="22"/>
        </w:rPr>
      </w:pPr>
      <w:r w:rsidRPr="00AE2914">
        <w:rPr>
          <w:rFonts w:cs="Arial"/>
          <w:sz w:val="22"/>
          <w:vertAlign w:val="superscript"/>
        </w:rPr>
        <w:t>4</w:t>
      </w:r>
      <w:r w:rsidR="00EA7463" w:rsidRPr="00AE2914">
        <w:rPr>
          <w:rFonts w:cs="Arial"/>
          <w:sz w:val="22"/>
        </w:rPr>
        <w:t xml:space="preserve"> John Radcliffe Hospital, Oxford University Hospitals NHS Foundation Trust, Headley Way, </w:t>
      </w:r>
      <w:proofErr w:type="spellStart"/>
      <w:r w:rsidR="00EA7463" w:rsidRPr="00AE2914">
        <w:rPr>
          <w:rFonts w:cs="Arial"/>
          <w:sz w:val="22"/>
        </w:rPr>
        <w:t>Headington</w:t>
      </w:r>
      <w:proofErr w:type="spellEnd"/>
      <w:r w:rsidR="00EA7463" w:rsidRPr="00AE2914">
        <w:rPr>
          <w:rFonts w:cs="Arial"/>
          <w:sz w:val="22"/>
        </w:rPr>
        <w:t>, Oxford, OX3 9DU, UK.</w:t>
      </w:r>
    </w:p>
    <w:p w:rsidR="008C33E9" w:rsidRDefault="008C33E9" w:rsidP="005A6D6A">
      <w:pPr>
        <w:pStyle w:val="NoSpacing"/>
        <w:spacing w:line="360" w:lineRule="auto"/>
        <w:rPr>
          <w:rFonts w:cs="Arial"/>
          <w:sz w:val="22"/>
        </w:rPr>
      </w:pPr>
    </w:p>
    <w:p w:rsidR="00D51373" w:rsidRDefault="00D51373" w:rsidP="005A6D6A">
      <w:pPr>
        <w:pStyle w:val="NoSpacing"/>
        <w:spacing w:line="360" w:lineRule="auto"/>
        <w:rPr>
          <w:rFonts w:cs="Arial"/>
          <w:sz w:val="22"/>
        </w:rPr>
      </w:pPr>
    </w:p>
    <w:p w:rsidR="007619BB" w:rsidRDefault="007619BB" w:rsidP="005A6D6A">
      <w:pPr>
        <w:pStyle w:val="NoSpacing"/>
        <w:spacing w:line="36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Corresponding author: </w:t>
      </w:r>
    </w:p>
    <w:p w:rsidR="007619BB" w:rsidRDefault="007619BB" w:rsidP="005A6D6A">
      <w:pPr>
        <w:pStyle w:val="NoSpacing"/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 xml:space="preserve">Dr </w:t>
      </w:r>
      <w:r w:rsidR="005A6D6A">
        <w:rPr>
          <w:rFonts w:cs="Arial"/>
          <w:sz w:val="22"/>
        </w:rPr>
        <w:t>James Brown</w:t>
      </w:r>
    </w:p>
    <w:p w:rsidR="007619BB" w:rsidRDefault="007619BB" w:rsidP="005A6D6A">
      <w:pPr>
        <w:pStyle w:val="NoSpacing"/>
        <w:spacing w:line="360" w:lineRule="auto"/>
        <w:rPr>
          <w:rFonts w:cs="Arial"/>
          <w:sz w:val="22"/>
        </w:rPr>
      </w:pPr>
      <w:r w:rsidRPr="00AE2914">
        <w:rPr>
          <w:rFonts w:cs="Arial"/>
          <w:sz w:val="22"/>
        </w:rPr>
        <w:t>Royal Free London NHS Foundation Trust, Pond Street, Hampstead, London, NW3 2QG, UK</w:t>
      </w:r>
      <w:r>
        <w:rPr>
          <w:rFonts w:cs="Arial"/>
          <w:sz w:val="22"/>
        </w:rPr>
        <w:t xml:space="preserve">. </w:t>
      </w:r>
    </w:p>
    <w:p w:rsidR="007619BB" w:rsidRDefault="00772943" w:rsidP="005A6D6A">
      <w:pPr>
        <w:pStyle w:val="NoSpacing"/>
        <w:spacing w:line="360" w:lineRule="auto"/>
        <w:rPr>
          <w:rFonts w:cs="Arial"/>
          <w:sz w:val="22"/>
        </w:rPr>
      </w:pPr>
      <w:hyperlink r:id="rId7" w:history="1">
        <w:r w:rsidR="005A6D6A">
          <w:rPr>
            <w:rStyle w:val="Hyperlink"/>
            <w:rFonts w:cs="Arial"/>
            <w:sz w:val="22"/>
          </w:rPr>
          <w:t>james.brown13@nhs.net</w:t>
        </w:r>
      </w:hyperlink>
    </w:p>
    <w:p w:rsidR="007619BB" w:rsidRDefault="007619BB" w:rsidP="005A6D6A">
      <w:pPr>
        <w:pStyle w:val="NoSpacing"/>
        <w:spacing w:line="360" w:lineRule="auto"/>
        <w:rPr>
          <w:rFonts w:cs="Arial"/>
          <w:sz w:val="22"/>
        </w:rPr>
      </w:pPr>
    </w:p>
    <w:p w:rsidR="00A30E2B" w:rsidRDefault="00A30E2B" w:rsidP="005A6D6A">
      <w:pPr>
        <w:pStyle w:val="NoSpacing"/>
        <w:spacing w:line="360" w:lineRule="auto"/>
        <w:rPr>
          <w:rFonts w:cs="Arial"/>
          <w:sz w:val="22"/>
        </w:rPr>
      </w:pPr>
    </w:p>
    <w:p w:rsidR="00904C32" w:rsidRPr="00A30E2B" w:rsidRDefault="00A30E2B" w:rsidP="005A6D6A">
      <w:pPr>
        <w:pStyle w:val="NoSpacing"/>
        <w:spacing w:line="360" w:lineRule="auto"/>
        <w:rPr>
          <w:rFonts w:cs="Arial"/>
          <w:b/>
          <w:sz w:val="22"/>
        </w:rPr>
      </w:pPr>
      <w:r w:rsidRPr="00A30E2B">
        <w:rPr>
          <w:rFonts w:cs="Arial"/>
          <w:b/>
          <w:sz w:val="22"/>
        </w:rPr>
        <w:t>Take-home message:</w:t>
      </w:r>
    </w:p>
    <w:p w:rsidR="00A30E2B" w:rsidRDefault="00A30E2B" w:rsidP="005A6D6A">
      <w:pPr>
        <w:pStyle w:val="NoSpacing"/>
        <w:spacing w:line="360" w:lineRule="auto"/>
        <w:rPr>
          <w:rFonts w:cs="Arial"/>
        </w:rPr>
      </w:pPr>
    </w:p>
    <w:p w:rsidR="002333B6" w:rsidRPr="00A30E2B" w:rsidRDefault="002333B6" w:rsidP="005A6D6A">
      <w:pPr>
        <w:pStyle w:val="NoSpacing"/>
        <w:spacing w:line="360" w:lineRule="auto"/>
        <w:rPr>
          <w:rFonts w:cs="Arial"/>
        </w:rPr>
      </w:pPr>
      <w:r>
        <w:rPr>
          <w:rFonts w:cs="Arial"/>
        </w:rPr>
        <w:t>Borderline and indeterminate results for the Quantiferon test</w:t>
      </w:r>
      <w:r w:rsidR="002B1E84">
        <w:rPr>
          <w:rFonts w:cs="Arial"/>
        </w:rPr>
        <w:t xml:space="preserve"> occur frequently and 35% of results in a borderline range change when repeated. </w:t>
      </w:r>
    </w:p>
    <w:p w:rsidR="00A30E2B" w:rsidRPr="007619BB" w:rsidRDefault="00A30E2B" w:rsidP="005A6D6A">
      <w:pPr>
        <w:pStyle w:val="NoSpacing"/>
        <w:spacing w:line="360" w:lineRule="auto"/>
        <w:rPr>
          <w:rFonts w:cs="Arial"/>
          <w:sz w:val="22"/>
        </w:rPr>
      </w:pPr>
    </w:p>
    <w:p w:rsidR="00D51373" w:rsidRDefault="00D51373" w:rsidP="005A6D6A">
      <w:pPr>
        <w:rPr>
          <w:rFonts w:ascii="Arial" w:eastAsiaTheme="minorHAnsi" w:hAnsi="Arial" w:cs="Arial"/>
        </w:rPr>
      </w:pPr>
      <w:r>
        <w:rPr>
          <w:rFonts w:cs="Arial"/>
        </w:rPr>
        <w:br w:type="page"/>
      </w:r>
    </w:p>
    <w:p w:rsidR="0021159C" w:rsidRPr="005D3CBA" w:rsidRDefault="0001497E" w:rsidP="005A6D6A">
      <w:pPr>
        <w:pStyle w:val="NoSpacing"/>
        <w:spacing w:line="360" w:lineRule="auto"/>
        <w:rPr>
          <w:rFonts w:cs="Arial"/>
          <w:sz w:val="22"/>
        </w:rPr>
      </w:pPr>
      <w:r w:rsidRPr="005D3CBA">
        <w:rPr>
          <w:rFonts w:cs="Arial"/>
          <w:sz w:val="22"/>
        </w:rPr>
        <w:lastRenderedPageBreak/>
        <w:t>The Quantiferon Gold test is one of two commercially available tuberculosis (TB) Interferon Gamma Release Assay</w:t>
      </w:r>
      <w:r w:rsidR="002D173C" w:rsidRPr="005D3CBA">
        <w:rPr>
          <w:rFonts w:cs="Arial"/>
          <w:sz w:val="22"/>
        </w:rPr>
        <w:t>s</w:t>
      </w:r>
      <w:r w:rsidRPr="005D3CBA">
        <w:rPr>
          <w:rFonts w:cs="Arial"/>
          <w:sz w:val="22"/>
        </w:rPr>
        <w:t xml:space="preserve"> (IGRA) recommended for the diagnosis of latent TB infection</w:t>
      </w:r>
      <w:r w:rsidR="00D22BC2" w:rsidRPr="005D3CBA">
        <w:rPr>
          <w:rFonts w:cs="Arial"/>
          <w:sz w:val="22"/>
        </w:rPr>
        <w:t>.</w:t>
      </w:r>
      <w:hyperlink w:anchor="_ENREF_1" w:tooltip="(NICE)., 2016 #1530" w:history="1">
        <w:r w:rsidR="00434DF0">
          <w:rPr>
            <w:rFonts w:cs="Arial"/>
            <w:sz w:val="22"/>
          </w:rPr>
          <w:fldChar w:fldCharType="begin"/>
        </w:r>
        <w:r w:rsidR="00434DF0">
          <w:rPr>
            <w:rFonts w:cs="Arial"/>
            <w:sz w:val="22"/>
          </w:rPr>
          <w:instrText xml:space="preserve"> ADDIN EN.CITE &lt;EndNote&gt;&lt;Cite&gt;&lt;Author&gt;(NICE).&lt;/Author&gt;&lt;Year&gt;2016&lt;/Year&gt;&lt;RecNum&gt;1530&lt;/RecNum&gt;&lt;DisplayText&gt;&lt;style face="superscript"&gt;1&lt;/style&gt;&lt;/DisplayText&gt;&lt;record&gt;&lt;rec-number&gt;1530&lt;/rec-number&gt;&lt;foreign-keys&gt;&lt;key app="EN" db-id="tsrzz0sep95dwge2pt8pw0aivwxa5tarfzsv" timestamp="1489597967"&gt;1530&lt;/key&gt;&lt;/foreign-keys&gt;&lt;ref-type name="Government Document"&gt;46&lt;/ref-type&gt;&lt;contributors&gt;&lt;authors&gt;&lt;author&gt;National Institute for Health and Clinical Excellence (NICE). &lt;/author&gt;&lt;/authors&gt;&lt;/contributors&gt;&lt;titles&gt;&lt;title&gt;Tuberculosis NICE guidelines &lt;/title&gt;&lt;/titles&gt;&lt;dates&gt;&lt;year&gt;2016&lt;/year&gt;&lt;/dates&gt;&lt;urls&gt;&lt;related-urls&gt;&lt;url&gt;www.nice.org.uk/guidance/ng33&lt;/url&gt;&lt;/related-urls&gt;&lt;/urls&gt;&lt;/record&gt;&lt;/Cite&gt;&lt;/EndNote&gt;</w:instrText>
        </w:r>
        <w:r w:rsidR="00434DF0">
          <w:rPr>
            <w:rFonts w:cs="Arial"/>
            <w:sz w:val="22"/>
          </w:rPr>
          <w:fldChar w:fldCharType="separate"/>
        </w:r>
        <w:r w:rsidR="00434DF0" w:rsidRPr="00D23727">
          <w:rPr>
            <w:rFonts w:cs="Arial"/>
            <w:noProof/>
            <w:sz w:val="22"/>
            <w:vertAlign w:val="superscript"/>
          </w:rPr>
          <w:t>1</w:t>
        </w:r>
        <w:r w:rsidR="00434DF0">
          <w:rPr>
            <w:rFonts w:cs="Arial"/>
            <w:sz w:val="22"/>
          </w:rPr>
          <w:fldChar w:fldCharType="end"/>
        </w:r>
      </w:hyperlink>
      <w:r w:rsidR="00FE27AE" w:rsidRPr="005D3CBA">
        <w:rPr>
          <w:rFonts w:cs="Arial"/>
          <w:sz w:val="22"/>
        </w:rPr>
        <w:t xml:space="preserve"> </w:t>
      </w:r>
      <w:r w:rsidR="00570A27" w:rsidRPr="005D3CBA">
        <w:rPr>
          <w:rFonts w:cs="Arial"/>
          <w:sz w:val="22"/>
        </w:rPr>
        <w:t>A Q</w:t>
      </w:r>
      <w:r w:rsidR="00E04B07" w:rsidRPr="005D3CBA">
        <w:rPr>
          <w:rFonts w:cs="Arial"/>
          <w:sz w:val="22"/>
        </w:rPr>
        <w:t>uantiferon</w:t>
      </w:r>
      <w:r w:rsidR="00705ABD" w:rsidRPr="005D3CBA">
        <w:rPr>
          <w:rFonts w:cs="Arial"/>
          <w:sz w:val="22"/>
        </w:rPr>
        <w:t xml:space="preserve"> Gold</w:t>
      </w:r>
      <w:r w:rsidR="00E04B07" w:rsidRPr="005D3CBA">
        <w:rPr>
          <w:rFonts w:cs="Arial"/>
          <w:sz w:val="22"/>
        </w:rPr>
        <w:t xml:space="preserve"> test is </w:t>
      </w:r>
      <w:r w:rsidR="003A2991" w:rsidRPr="005D3CBA">
        <w:rPr>
          <w:rFonts w:cs="Arial"/>
          <w:sz w:val="22"/>
        </w:rPr>
        <w:t xml:space="preserve">considered </w:t>
      </w:r>
      <w:r w:rsidR="00E04B07" w:rsidRPr="005D3CBA">
        <w:rPr>
          <w:rFonts w:cs="Arial"/>
          <w:sz w:val="22"/>
        </w:rPr>
        <w:t xml:space="preserve">positive if the result is </w:t>
      </w:r>
      <w:r w:rsidR="00E04B07" w:rsidRPr="005D3CBA">
        <w:rPr>
          <w:rFonts w:cs="Arial"/>
          <w:sz w:val="22"/>
          <w:u w:val="single"/>
        </w:rPr>
        <w:t>&gt;</w:t>
      </w:r>
      <w:r w:rsidR="00E04B07" w:rsidRPr="005D3CBA">
        <w:rPr>
          <w:rFonts w:cs="Arial"/>
          <w:sz w:val="22"/>
        </w:rPr>
        <w:t>0.35 IU/ml</w:t>
      </w:r>
      <w:r w:rsidR="00131DB0" w:rsidRPr="005D3CBA">
        <w:rPr>
          <w:rFonts w:cs="Arial"/>
          <w:sz w:val="22"/>
        </w:rPr>
        <w:t>.</w:t>
      </w:r>
      <w:hyperlink w:anchor="_ENREF_2" w:tooltip="Connell, 2006 #1574" w:history="1">
        <w:r w:rsidR="00434DF0">
          <w:rPr>
            <w:rFonts w:cs="Arial"/>
            <w:sz w:val="22"/>
          </w:rPr>
          <w:fldChar w:fldCharType="begin"/>
        </w:r>
        <w:r w:rsidR="00434DF0">
          <w:rPr>
            <w:rFonts w:cs="Arial"/>
            <w:sz w:val="22"/>
          </w:rPr>
          <w:instrText xml:space="preserve"> ADDIN EN.CITE &lt;EndNote&gt;&lt;Cite&gt;&lt;Author&gt;Connell&lt;/Author&gt;&lt;Year&gt;2006&lt;/Year&gt;&lt;RecNum&gt;1574&lt;/RecNum&gt;&lt;DisplayText&gt;&lt;style face="superscript"&gt;2&lt;/style&gt;&lt;/DisplayText&gt;&lt;record&gt;&lt;rec-number&gt;1574&lt;/rec-number&gt;&lt;foreign-keys&gt;&lt;key app="EN" db-id="tsrzz0sep95dwge2pt8pw0aivwxa5tarfzsv" timestamp="1500630321"&gt;1574&lt;/key&gt;&lt;/foreign-keys&gt;&lt;ref-type name="Journal Article"&gt;17&lt;/ref-type&gt;&lt;contributors&gt;&lt;authors&gt;&lt;author&gt;Connell, T. G.&lt;/author&gt;&lt;author&gt;Rangaka, M. X.&lt;/author&gt;&lt;author&gt;Curtis, N.&lt;/author&gt;&lt;author&gt;Wilkinson, R. J.&lt;/author&gt;&lt;/authors&gt;&lt;/contributors&gt;&lt;auth-address&gt;Department of Pediatrics, University of Melbourne, Australia. tom.connell@rch.org.au&lt;/auth-address&gt;&lt;titles&gt;&lt;title&gt;QuantiFERON-TB Gold: state of the art for the diagnosis of tuberculosis infection?&lt;/title&gt;&lt;secondary-title&gt;Expert Rev Mol Diagn&lt;/secondary-title&gt;&lt;alt-title&gt;Expert review of molecular diagnostics&lt;/alt-title&gt;&lt;/titles&gt;&lt;periodical&gt;&lt;full-title&gt;Expert Rev Mol Diagn&lt;/full-title&gt;&lt;abbr-1&gt;Expert review of molecular diagnostics&lt;/abbr-1&gt;&lt;/periodical&gt;&lt;alt-periodical&gt;&lt;full-title&gt;Expert Rev Mol Diagn&lt;/full-title&gt;&lt;abbr-1&gt;Expert review of molecular diagnostics&lt;/abbr-1&gt;&lt;/alt-periodical&gt;&lt;pages&gt;663-77&lt;/pages&gt;&lt;volume&gt;6&lt;/volume&gt;&lt;number&gt;5&lt;/number&gt;&lt;edition&gt;2006/10/03&lt;/edition&gt;&lt;keywords&gt;&lt;keyword&gt;Developing Countries&lt;/keyword&gt;&lt;keyword&gt;Humans&lt;/keyword&gt;&lt;keyword&gt;Interferon-gamma/blood&lt;/keyword&gt;&lt;keyword&gt;Mycobacterium tuberculosis/physiology&lt;/keyword&gt;&lt;keyword&gt;Tuberculosis/blood/*diagnosis/microbiology&lt;/keyword&gt;&lt;/keywords&gt;&lt;dates&gt;&lt;year&gt;2006&lt;/year&gt;&lt;pub-dates&gt;&lt;date&gt;Sep&lt;/date&gt;&lt;/pub-dates&gt;&lt;/dates&gt;&lt;isbn&gt;1473-7159&lt;/isbn&gt;&lt;accession-num&gt;17009902&lt;/accession-num&gt;&lt;urls&gt;&lt;/urls&gt;&lt;electronic-resource-num&gt;10.1586/14737159.6.5.663&lt;/electronic-resource-num&gt;&lt;remote-database-provider&gt;Nlm&lt;/remote-database-provider&gt;&lt;language&gt;eng&lt;/language&gt;&lt;/record&gt;&lt;/Cite&gt;&lt;/EndNote&gt;</w:instrText>
        </w:r>
        <w:r w:rsidR="00434DF0">
          <w:rPr>
            <w:rFonts w:cs="Arial"/>
            <w:sz w:val="22"/>
          </w:rPr>
          <w:fldChar w:fldCharType="separate"/>
        </w:r>
        <w:r w:rsidR="00434DF0" w:rsidRPr="00D23727">
          <w:rPr>
            <w:rFonts w:cs="Arial"/>
            <w:noProof/>
            <w:sz w:val="22"/>
            <w:vertAlign w:val="superscript"/>
          </w:rPr>
          <w:t>2</w:t>
        </w:r>
        <w:r w:rsidR="00434DF0">
          <w:rPr>
            <w:rFonts w:cs="Arial"/>
            <w:sz w:val="22"/>
          </w:rPr>
          <w:fldChar w:fldCharType="end"/>
        </w:r>
      </w:hyperlink>
      <w:r w:rsidR="00FE27AE" w:rsidRPr="005D3CBA">
        <w:rPr>
          <w:rFonts w:cs="Arial"/>
          <w:sz w:val="22"/>
        </w:rPr>
        <w:t xml:space="preserve"> </w:t>
      </w:r>
      <w:r w:rsidR="00D22BC2" w:rsidRPr="005D3CBA">
        <w:rPr>
          <w:rFonts w:cs="Arial"/>
          <w:sz w:val="22"/>
        </w:rPr>
        <w:t>H</w:t>
      </w:r>
      <w:r w:rsidR="00225F3B" w:rsidRPr="005D3CBA">
        <w:rPr>
          <w:rFonts w:cs="Arial"/>
          <w:sz w:val="22"/>
        </w:rPr>
        <w:t>owever, l</w:t>
      </w:r>
      <w:r w:rsidR="00E44CCA" w:rsidRPr="005D3CBA">
        <w:rPr>
          <w:rFonts w:cs="Arial"/>
          <w:sz w:val="22"/>
        </w:rPr>
        <w:t xml:space="preserve">ongitudinal studies have demonstrated that a significant number of </w:t>
      </w:r>
      <w:r w:rsidR="0038783F" w:rsidRPr="005D3CBA">
        <w:rPr>
          <w:rFonts w:cs="Arial"/>
          <w:sz w:val="22"/>
        </w:rPr>
        <w:t xml:space="preserve">test reversions and </w:t>
      </w:r>
      <w:r w:rsidR="00E44CCA" w:rsidRPr="005D3CBA">
        <w:rPr>
          <w:rFonts w:cs="Arial"/>
          <w:sz w:val="22"/>
        </w:rPr>
        <w:t>conversions occur if results just above or be</w:t>
      </w:r>
      <w:r w:rsidR="001C3736" w:rsidRPr="005D3CBA">
        <w:rPr>
          <w:rFonts w:cs="Arial"/>
          <w:sz w:val="22"/>
        </w:rPr>
        <w:t>low this threshold are repeated</w:t>
      </w:r>
      <w:r w:rsidR="00D33812" w:rsidRPr="005D3CBA">
        <w:rPr>
          <w:rFonts w:cs="Arial"/>
          <w:sz w:val="22"/>
        </w:rPr>
        <w:t>.</w:t>
      </w:r>
      <w:r w:rsidR="00D23727">
        <w:rPr>
          <w:rFonts w:cs="Arial"/>
          <w:sz w:val="22"/>
        </w:rPr>
        <w:fldChar w:fldCharType="begin">
          <w:fldData xml:space="preserve">PEVuZE5vdGU+PENpdGU+PEF1dGhvcj5TY2hhYmxvbjwvQXV0aG9yPjxZZWFyPjIwMTQ8L1llYXI+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</w:fldData>
        </w:fldChar>
      </w:r>
      <w:r w:rsidR="004537AC">
        <w:rPr>
          <w:rFonts w:cs="Arial"/>
          <w:sz w:val="22"/>
        </w:rPr>
        <w:instrText xml:space="preserve"> ADDIN EN.CITE </w:instrText>
      </w:r>
      <w:r w:rsidR="004537AC">
        <w:rPr>
          <w:rFonts w:cs="Arial"/>
          <w:sz w:val="22"/>
        </w:rPr>
        <w:fldChar w:fldCharType="begin">
          <w:fldData xml:space="preserve">PEVuZE5vdGU+PENpdGU+PEF1dGhvcj5TY2hhYmxvbjwvQXV0aG9yPjxZZWFyPjIwMTQ8L1llYXI+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</w:fldData>
        </w:fldChar>
      </w:r>
      <w:r w:rsidR="004537AC">
        <w:rPr>
          <w:rFonts w:cs="Arial"/>
          <w:sz w:val="22"/>
        </w:rPr>
        <w:instrText xml:space="preserve"> ADDIN EN.CITE.DATA </w:instrText>
      </w:r>
      <w:r w:rsidR="004537AC">
        <w:rPr>
          <w:rFonts w:cs="Arial"/>
          <w:sz w:val="22"/>
        </w:rPr>
      </w:r>
      <w:r w:rsidR="004537AC">
        <w:rPr>
          <w:rFonts w:cs="Arial"/>
          <w:sz w:val="22"/>
        </w:rPr>
        <w:fldChar w:fldCharType="end"/>
      </w:r>
      <w:r w:rsidR="00D23727">
        <w:rPr>
          <w:rFonts w:cs="Arial"/>
          <w:sz w:val="22"/>
        </w:rPr>
      </w:r>
      <w:r w:rsidR="00D23727">
        <w:rPr>
          <w:rFonts w:cs="Arial"/>
          <w:sz w:val="22"/>
        </w:rPr>
        <w:fldChar w:fldCharType="separate"/>
      </w:r>
      <w:hyperlink w:anchor="_ENREF_3" w:tooltip="Schablon, 2014 #1575" w:history="1">
        <w:r w:rsidR="00434DF0" w:rsidRPr="004537AC">
          <w:rPr>
            <w:rFonts w:cs="Arial"/>
            <w:noProof/>
            <w:sz w:val="22"/>
            <w:vertAlign w:val="superscript"/>
          </w:rPr>
          <w:t>3</w:t>
        </w:r>
      </w:hyperlink>
      <w:r w:rsidR="004537AC" w:rsidRPr="004537AC">
        <w:rPr>
          <w:rFonts w:cs="Arial"/>
          <w:noProof/>
          <w:sz w:val="22"/>
          <w:vertAlign w:val="superscript"/>
        </w:rPr>
        <w:t xml:space="preserve">, </w:t>
      </w:r>
      <w:hyperlink w:anchor="_ENREF_4" w:tooltip="Pai, 2007 #1576" w:history="1">
        <w:r w:rsidR="00434DF0" w:rsidRPr="004537AC">
          <w:rPr>
            <w:rFonts w:cs="Arial"/>
            <w:noProof/>
            <w:sz w:val="22"/>
            <w:vertAlign w:val="superscript"/>
          </w:rPr>
          <w:t>4</w:t>
        </w:r>
      </w:hyperlink>
      <w:r w:rsidR="00D23727">
        <w:rPr>
          <w:rFonts w:cs="Arial"/>
          <w:sz w:val="22"/>
        </w:rPr>
        <w:fldChar w:fldCharType="end"/>
      </w:r>
      <w:r w:rsidR="002D173C" w:rsidRPr="005D3CBA">
        <w:rPr>
          <w:rFonts w:cs="Arial"/>
          <w:sz w:val="22"/>
        </w:rPr>
        <w:t xml:space="preserve"> Th</w:t>
      </w:r>
      <w:r w:rsidR="00E44CCA" w:rsidRPr="005D3CBA">
        <w:rPr>
          <w:rFonts w:cs="Arial"/>
          <w:sz w:val="22"/>
        </w:rPr>
        <w:t>is</w:t>
      </w:r>
      <w:r w:rsidR="002D173C" w:rsidRPr="005D3CBA">
        <w:rPr>
          <w:rFonts w:cs="Arial"/>
          <w:sz w:val="22"/>
        </w:rPr>
        <w:t xml:space="preserve"> variation may be due to random </w:t>
      </w:r>
      <w:r w:rsidR="00993235" w:rsidRPr="005D3CBA">
        <w:rPr>
          <w:rFonts w:cs="Arial"/>
          <w:sz w:val="22"/>
        </w:rPr>
        <w:t xml:space="preserve">chance </w:t>
      </w:r>
      <w:r w:rsidR="002D173C" w:rsidRPr="005D3CBA">
        <w:rPr>
          <w:rFonts w:cs="Arial"/>
          <w:sz w:val="22"/>
        </w:rPr>
        <w:t>or other factors such as test-related errors,</w:t>
      </w:r>
      <w:r w:rsidR="00993235" w:rsidRPr="005D3CBA">
        <w:rPr>
          <w:rFonts w:cs="Arial"/>
          <w:sz w:val="22"/>
        </w:rPr>
        <w:t xml:space="preserve"> </w:t>
      </w:r>
      <w:r w:rsidR="002D173C" w:rsidRPr="005D3CBA">
        <w:rPr>
          <w:rFonts w:cs="Arial"/>
          <w:sz w:val="22"/>
        </w:rPr>
        <w:t>differences in absolute lymphocyte numbers and within-subject variability of the interferon</w:t>
      </w:r>
      <w:r w:rsidR="00A52DD0" w:rsidRPr="005D3CBA">
        <w:rPr>
          <w:rFonts w:cs="Arial"/>
          <w:sz w:val="22"/>
        </w:rPr>
        <w:t>-gamma response</w:t>
      </w:r>
      <w:r w:rsidR="002D173C" w:rsidRPr="005D3CBA">
        <w:rPr>
          <w:rFonts w:cs="Arial"/>
          <w:sz w:val="22"/>
        </w:rPr>
        <w:t>.</w:t>
      </w:r>
      <w:hyperlink w:anchor="_ENREF_5" w:tooltip="Detjen, 2009 #1577" w:history="1">
        <w:r w:rsidR="00434DF0">
          <w:rPr>
            <w:rFonts w:cs="Arial"/>
            <w:sz w:val="22"/>
          </w:rPr>
          <w:fldChar w:fldCharType="begin"/>
        </w:r>
        <w:r w:rsidR="00434DF0">
          <w:rPr>
            <w:rFonts w:cs="Arial"/>
            <w:sz w:val="22"/>
          </w:rPr>
          <w:instrText xml:space="preserve"> ADDIN EN.CITE &lt;EndNote&gt;&lt;Cite&gt;&lt;Author&gt;Detjen&lt;/Author&gt;&lt;Year&gt;2009&lt;/Year&gt;&lt;RecNum&gt;1577&lt;/RecNum&gt;&lt;DisplayText&gt;&lt;style face="superscript"&gt;5&lt;/style&gt;&lt;/DisplayText&gt;&lt;record&gt;&lt;rec-number&gt;1577&lt;/rec-number&gt;&lt;foreign-keys&gt;&lt;key app="EN" db-id="tsrzz0sep95dwge2pt8pw0aivwxa5tarfzsv" timestamp="1500630603"&gt;1577&lt;/key&gt;&lt;/foreign-keys&gt;&lt;ref-type name="Journal Article"&gt;17&lt;/ref-type&gt;&lt;contributors&gt;&lt;authors&gt;&lt;author&gt;Detjen, A. K.&lt;/author&gt;&lt;author&gt;Loebenberg, L.&lt;/author&gt;&lt;author&gt;Grewal, H. M.&lt;/author&gt;&lt;author&gt;Stanley, K.&lt;/author&gt;&lt;author&gt;Gutschmidt, A.&lt;/author&gt;&lt;author&gt;Kruger, C.&lt;/author&gt;&lt;author&gt;Du Plessis, N.&lt;/author&gt;&lt;author&gt;Kidd, M.&lt;/author&gt;&lt;author&gt;Beyers, N.&lt;/author&gt;&lt;author&gt;Walzl, G.&lt;/author&gt;&lt;author&gt;Hesseling, A. C.&lt;/author&gt;&lt;/authors&gt;&lt;/contributors&gt;&lt;auth-address&gt;Desmond Tutu Tuberculosis Centre, Department of Paediatrics and Child Health, Stellenbosch University, Tygerberg, South Africa. anne.detjen@charite.de&lt;/auth-address&gt;&lt;titles&gt;&lt;title&gt;Short-term reproducibility of a commercial interferon gamma release assay&lt;/title&gt;&lt;secondary-title&gt;Clin Vaccine Immunol&lt;/secondary-title&gt;&lt;alt-title&gt;Clinical and vaccine immunology : CVI&lt;/alt-title&gt;&lt;/titles&gt;&lt;periodical&gt;&lt;full-title&gt;Clin Vaccine Immunol&lt;/full-title&gt;&lt;/periodical&gt;&lt;pages&gt;1170-5&lt;/pages&gt;&lt;volume&gt;16&lt;/volume&gt;&lt;number&gt;8&lt;/number&gt;&lt;edition&gt;2009/06/19&lt;/edition&gt;&lt;keywords&gt;&lt;keyword&gt;Adult&lt;/keyword&gt;&lt;keyword&gt;Humans&lt;/keyword&gt;&lt;keyword&gt;Immunoassay/*methods&lt;/keyword&gt;&lt;keyword&gt;Interferon-gamma/*secretion&lt;/keyword&gt;&lt;keyword&gt;Middle Aged&lt;/keyword&gt;&lt;keyword&gt;Mycobacterium tuberculosis/*immunology&lt;/keyword&gt;&lt;keyword&gt;Reproducibility of Results&lt;/keyword&gt;&lt;keyword&gt;South Africa&lt;/keyword&gt;&lt;keyword&gt;Tuberculosis/*diagnosis&lt;/keyword&gt;&lt;keyword&gt;Young Adult&lt;/keyword&gt;&lt;/keywords&gt;&lt;dates&gt;&lt;year&gt;2009&lt;/year&gt;&lt;pub-dates&gt;&lt;date&gt;Aug&lt;/date&gt;&lt;/pub-dates&gt;&lt;/dates&gt;&lt;isbn&gt;1556-679x&lt;/isbn&gt;&lt;accession-num&gt;19535542&lt;/accession-num&gt;&lt;urls&gt;&lt;/urls&gt;&lt;custom2&gt;Pmc2725540&lt;/custom2&gt;&lt;electronic-resource-num&gt;10.1128/cvi.00168-09&lt;/electronic-resource-num&gt;&lt;remote-database-provider&gt;Nlm&lt;/remote-database-provider&gt;&lt;language&gt;eng&lt;/language&gt;&lt;/record&gt;&lt;/Cite&gt;&lt;/EndNote&gt;</w:instrText>
        </w:r>
        <w:r w:rsidR="00434DF0">
          <w:rPr>
            <w:rFonts w:cs="Arial"/>
            <w:sz w:val="22"/>
          </w:rPr>
          <w:fldChar w:fldCharType="separate"/>
        </w:r>
        <w:r w:rsidR="00434DF0" w:rsidRPr="004537AC">
          <w:rPr>
            <w:rFonts w:cs="Arial"/>
            <w:noProof/>
            <w:sz w:val="22"/>
            <w:vertAlign w:val="superscript"/>
          </w:rPr>
          <w:t>5</w:t>
        </w:r>
        <w:r w:rsidR="00434DF0">
          <w:rPr>
            <w:rFonts w:cs="Arial"/>
            <w:sz w:val="22"/>
          </w:rPr>
          <w:fldChar w:fldCharType="end"/>
        </w:r>
      </w:hyperlink>
      <w:r w:rsidR="00FE27AE" w:rsidRPr="005D3CBA">
        <w:rPr>
          <w:rFonts w:cs="Arial"/>
          <w:sz w:val="22"/>
          <w:vertAlign w:val="superscript"/>
        </w:rPr>
        <w:t>,</w:t>
      </w:r>
      <w:hyperlink w:anchor="_ENREF_6" w:tooltip="van Zyl-Smit, 2009 #1578" w:history="1">
        <w:r w:rsidR="00434DF0">
          <w:rPr>
            <w:rFonts w:cs="Arial"/>
            <w:sz w:val="22"/>
            <w:vertAlign w:val="superscript"/>
          </w:rPr>
          <w:fldChar w:fldCharType="begin"/>
        </w:r>
        <w:r w:rsidR="00434DF0">
          <w:rPr>
            <w:rFonts w:cs="Arial"/>
            <w:sz w:val="22"/>
            <w:vertAlign w:val="superscript"/>
          </w:rPr>
          <w:instrText xml:space="preserve"> ADDIN EN.CITE &lt;EndNote&gt;&lt;Cite&gt;&lt;Author&gt;van Zyl-Smit&lt;/Author&gt;&lt;Year&gt;2009&lt;/Year&gt;&lt;RecNum&gt;1578&lt;/RecNum&gt;&lt;DisplayText&gt;&lt;style face="superscript"&gt;6&lt;/style&gt;&lt;/DisplayText&gt;&lt;record&gt;&lt;rec-number&gt;1578&lt;/rec-number&gt;&lt;foreign-keys&gt;&lt;key app="EN" db-id="tsrzz0sep95dwge2pt8pw0aivwxa5tarfzsv" timestamp="1500630681"&gt;1578&lt;/key&gt;&lt;/foreign-keys&gt;&lt;ref-type name="Journal Article"&gt;17&lt;/ref-type&gt;&lt;contributors&gt;&lt;authors&gt;&lt;author&gt;van Zyl-Smit, R. N.&lt;/author&gt;&lt;author&gt;Zwerling, A.&lt;/author&gt;&lt;author&gt;Dheda, K.&lt;/author&gt;&lt;author&gt;Pai, M.&lt;/author&gt;&lt;/authors&gt;&lt;/contributors&gt;&lt;auth-address&gt;Lung Infection and Immunity Unit, Division of Pulmonology and UCT Lung Institute, Department of Medicine, University of Cape Town, Cape Town, South Africa.&lt;/auth-address&gt;&lt;titles&gt;&lt;title&gt;Within-subject variability of interferon-g assay results for tuberculosis and boosting effect of tuberculin skin testing: a systematic review&lt;/title&gt;&lt;secondary-title&gt;PLoS One&lt;/secondary-title&gt;&lt;alt-title&gt;PloS one&lt;/alt-title&gt;&lt;/titles&gt;&lt;periodical&gt;&lt;full-title&gt;PLoS One&lt;/full-title&gt;&lt;/periodical&gt;&lt;alt-periodical&gt;&lt;full-title&gt;PLoS One&lt;/full-title&gt;&lt;/alt-periodical&gt;&lt;pages&gt;e8517&lt;/pages&gt;&lt;volume&gt;4&lt;/volume&gt;&lt;number&gt;12&lt;/number&gt;&lt;edition&gt;2009/12/31&lt;/edition&gt;&lt;keywords&gt;&lt;keyword&gt;Humans&lt;/keyword&gt;&lt;keyword&gt;Immunoassay/*methods&lt;/keyword&gt;&lt;keyword&gt;Interferon-gamma/*secretion&lt;/keyword&gt;&lt;keyword&gt;Observer Variation&lt;/keyword&gt;&lt;keyword&gt;Tuberculin Test/*methods&lt;/keyword&gt;&lt;keyword&gt;Tuberculosis/*diagnosis/*epidemiology&lt;/keyword&gt;&lt;/keywords&gt;&lt;dates&gt;&lt;year&gt;2009&lt;/year&gt;&lt;pub-dates&gt;&lt;date&gt;Dec 30&lt;/date&gt;&lt;/pub-dates&gt;&lt;/dates&gt;&lt;isbn&gt;1932-6203&lt;/isbn&gt;&lt;accession-num&gt;20041113&lt;/accession-num&gt;&lt;urls&gt;&lt;/urls&gt;&lt;custom2&gt;Pmc2795193&lt;/custom2&gt;&lt;electronic-resource-num&gt;10.1371/journal.pone.0008517&lt;/electronic-resource-num&gt;&lt;remote-database-provider&gt;Nlm&lt;/remote-database-provider&gt;&lt;language&gt;eng&lt;/language&gt;&lt;/record&gt;&lt;/Cite&gt;&lt;/EndNote&gt;</w:instrText>
        </w:r>
        <w:r w:rsidR="00434DF0">
          <w:rPr>
            <w:rFonts w:cs="Arial"/>
            <w:sz w:val="22"/>
            <w:vertAlign w:val="superscript"/>
          </w:rPr>
          <w:fldChar w:fldCharType="separate"/>
        </w:r>
        <w:r w:rsidR="00434DF0">
          <w:rPr>
            <w:rFonts w:cs="Arial"/>
            <w:noProof/>
            <w:sz w:val="22"/>
            <w:vertAlign w:val="superscript"/>
          </w:rPr>
          <w:t>6</w:t>
        </w:r>
        <w:r w:rsidR="00434DF0">
          <w:rPr>
            <w:rFonts w:cs="Arial"/>
            <w:sz w:val="22"/>
            <w:vertAlign w:val="superscript"/>
          </w:rPr>
          <w:fldChar w:fldCharType="end"/>
        </w:r>
      </w:hyperlink>
      <w:r w:rsidR="002D173C" w:rsidRPr="005D3CBA">
        <w:rPr>
          <w:rFonts w:cs="Arial"/>
          <w:sz w:val="22"/>
          <w:vertAlign w:val="superscript"/>
        </w:rPr>
        <w:t xml:space="preserve"> </w:t>
      </w:r>
      <w:r w:rsidR="001C3736" w:rsidRPr="005D3CBA">
        <w:rPr>
          <w:rFonts w:cs="Arial"/>
          <w:sz w:val="22"/>
          <w:vertAlign w:val="superscript"/>
        </w:rPr>
        <w:t xml:space="preserve"> </w:t>
      </w:r>
      <w:r w:rsidR="001C3736" w:rsidRPr="005D3CBA">
        <w:rPr>
          <w:rFonts w:cs="Arial"/>
          <w:sz w:val="22"/>
        </w:rPr>
        <w:t>The high proportion of conversions and reversions around the 0.35 IU/ml cut-off has led some to suggest a borderline or equivocal range</w:t>
      </w:r>
      <w:r w:rsidR="0038783F" w:rsidRPr="005D3CBA">
        <w:rPr>
          <w:rFonts w:cs="Arial"/>
          <w:sz w:val="22"/>
        </w:rPr>
        <w:t xml:space="preserve"> should be used</w:t>
      </w:r>
      <w:r w:rsidR="001C3736" w:rsidRPr="005D3CBA">
        <w:rPr>
          <w:rFonts w:cs="Arial"/>
          <w:sz w:val="22"/>
        </w:rPr>
        <w:t>,</w:t>
      </w:r>
      <w:hyperlink w:anchor="_ENREF_7" w:tooltip="Fong, 2012 #1579" w:history="1">
        <w:r w:rsidR="00434DF0">
          <w:rPr>
            <w:rFonts w:cs="Arial"/>
            <w:sz w:val="22"/>
          </w:rPr>
          <w:fldChar w:fldCharType="begin">
            <w:fldData xml:space="preserve">PEVuZE5vdGU+PENpdGU+PEF1dGhvcj5Gb25nPC9BdXRob3I+PFllYXI+MjAxMjwvWWVhcj48UmVj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</w:fldData>
          </w:fldChar>
        </w:r>
        <w:r w:rsidR="00434DF0">
          <w:rPr>
            <w:rFonts w:cs="Arial"/>
            <w:sz w:val="22"/>
          </w:rPr>
          <w:instrText xml:space="preserve"> ADDIN EN.CITE </w:instrText>
        </w:r>
        <w:r w:rsidR="00434DF0">
          <w:rPr>
            <w:rFonts w:cs="Arial"/>
            <w:sz w:val="22"/>
          </w:rPr>
          <w:fldChar w:fldCharType="begin">
            <w:fldData xml:space="preserve">PEVuZE5vdGU+PENpdGU+PEF1dGhvcj5Gb25nPC9BdXRob3I+PFllYXI+MjAxMjwvWWVhcj48UmVj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</w:fldData>
          </w:fldChar>
        </w:r>
        <w:r w:rsidR="00434DF0">
          <w:rPr>
            <w:rFonts w:cs="Arial"/>
            <w:sz w:val="22"/>
          </w:rPr>
          <w:instrText xml:space="preserve"> ADDIN EN.CITE.DATA </w:instrText>
        </w:r>
        <w:r w:rsidR="00434DF0">
          <w:rPr>
            <w:rFonts w:cs="Arial"/>
            <w:sz w:val="22"/>
          </w:rPr>
        </w:r>
        <w:r w:rsidR="00434DF0">
          <w:rPr>
            <w:rFonts w:cs="Arial"/>
            <w:sz w:val="22"/>
          </w:rPr>
          <w:fldChar w:fldCharType="end"/>
        </w:r>
        <w:r w:rsidR="00434DF0">
          <w:rPr>
            <w:rFonts w:cs="Arial"/>
            <w:sz w:val="22"/>
          </w:rPr>
        </w:r>
        <w:r w:rsidR="00434DF0">
          <w:rPr>
            <w:rFonts w:cs="Arial"/>
            <w:sz w:val="22"/>
          </w:rPr>
          <w:fldChar w:fldCharType="separate"/>
        </w:r>
        <w:r w:rsidR="00434DF0" w:rsidRPr="004537AC">
          <w:rPr>
            <w:rFonts w:cs="Arial"/>
            <w:noProof/>
            <w:sz w:val="22"/>
            <w:vertAlign w:val="superscript"/>
          </w:rPr>
          <w:t>7</w:t>
        </w:r>
        <w:r w:rsidR="00434DF0">
          <w:rPr>
            <w:rFonts w:cs="Arial"/>
            <w:sz w:val="22"/>
          </w:rPr>
          <w:fldChar w:fldCharType="end"/>
        </w:r>
      </w:hyperlink>
      <w:r w:rsidR="00FE27AE" w:rsidRPr="005D3CBA">
        <w:rPr>
          <w:rFonts w:cs="Arial"/>
          <w:sz w:val="22"/>
        </w:rPr>
        <w:t xml:space="preserve"> </w:t>
      </w:r>
      <w:r w:rsidR="00D47616" w:rsidRPr="005D3CBA">
        <w:rPr>
          <w:rFonts w:cs="Arial"/>
          <w:sz w:val="22"/>
        </w:rPr>
        <w:t xml:space="preserve">as this avoids </w:t>
      </w:r>
      <w:r w:rsidR="00C11FFF" w:rsidRPr="005D3CBA">
        <w:rPr>
          <w:rFonts w:cs="Arial"/>
          <w:sz w:val="22"/>
        </w:rPr>
        <w:t>t</w:t>
      </w:r>
      <w:r w:rsidR="00DB0F4F" w:rsidRPr="005D3CBA">
        <w:rPr>
          <w:rFonts w:cs="Arial"/>
          <w:sz w:val="22"/>
        </w:rPr>
        <w:t>reatment of individuals who do not have a “stable” positive result</w:t>
      </w:r>
      <w:r w:rsidR="00DD6E90" w:rsidRPr="005D3CBA">
        <w:rPr>
          <w:rFonts w:cs="Arial"/>
          <w:sz w:val="22"/>
        </w:rPr>
        <w:t>,</w:t>
      </w:r>
      <w:r w:rsidR="00D22E3F" w:rsidRPr="005D3CBA">
        <w:rPr>
          <w:rFonts w:cs="Arial"/>
          <w:sz w:val="22"/>
        </w:rPr>
        <w:t xml:space="preserve"> as well as</w:t>
      </w:r>
      <w:r w:rsidR="00DB0F4F" w:rsidRPr="005D3CBA">
        <w:rPr>
          <w:rFonts w:cs="Arial"/>
          <w:sz w:val="22"/>
        </w:rPr>
        <w:t xml:space="preserve"> failure to treat those just below the 0.35 threshold who would convert to a positive result if </w:t>
      </w:r>
      <w:r w:rsidR="00512B5C" w:rsidRPr="005D3CBA">
        <w:rPr>
          <w:rFonts w:cs="Arial"/>
          <w:sz w:val="22"/>
        </w:rPr>
        <w:t xml:space="preserve">the test were </w:t>
      </w:r>
      <w:r w:rsidR="00DB0F4F" w:rsidRPr="005D3CBA">
        <w:rPr>
          <w:rFonts w:cs="Arial"/>
          <w:sz w:val="22"/>
        </w:rPr>
        <w:t>repeated.</w:t>
      </w:r>
      <w:hyperlink w:anchor="_ENREF_6" w:tooltip="van Zyl-Smit, 2009 #1578" w:history="1">
        <w:r w:rsidR="00434DF0">
          <w:rPr>
            <w:rFonts w:cs="Arial"/>
            <w:sz w:val="22"/>
          </w:rPr>
          <w:fldChar w:fldCharType="begin"/>
        </w:r>
        <w:r w:rsidR="00434DF0">
          <w:rPr>
            <w:rFonts w:cs="Arial"/>
            <w:sz w:val="22"/>
          </w:rPr>
          <w:instrText xml:space="preserve"> ADDIN EN.CITE &lt;EndNote&gt;&lt;Cite&gt;&lt;Author&gt;van Zyl-Smit&lt;/Author&gt;&lt;Year&gt;2009&lt;/Year&gt;&lt;RecNum&gt;1578&lt;/RecNum&gt;&lt;DisplayText&gt;&lt;style face="superscript"&gt;6&lt;/style&gt;&lt;/DisplayText&gt;&lt;record&gt;&lt;rec-number&gt;1578&lt;/rec-number&gt;&lt;foreign-keys&gt;&lt;key app="EN" db-id="tsrzz0sep95dwge2pt8pw0aivwxa5tarfzsv" timestamp="1500630681"&gt;1578&lt;/key&gt;&lt;/foreign-keys&gt;&lt;ref-type name="Journal Article"&gt;17&lt;/ref-type&gt;&lt;contributors&gt;&lt;authors&gt;&lt;author&gt;van Zyl-Smit, R. N.&lt;/author&gt;&lt;author&gt;Zwerling, A.&lt;/author&gt;&lt;author&gt;Dheda, K.&lt;/author&gt;&lt;author&gt;Pai, M.&lt;/author&gt;&lt;/authors&gt;&lt;/contributors&gt;&lt;auth-address&gt;Lung Infection and Immunity Unit, Division of Pulmonology and UCT Lung Institute, Department of Medicine, University of Cape Town, Cape Town, South Africa.&lt;/auth-address&gt;&lt;titles&gt;&lt;title&gt;Within-subject variability of interferon-g assay results for tuberculosis and boosting effect of tuberculin skin testing: a systematic review&lt;/title&gt;&lt;secondary-title&gt;PLoS One&lt;/secondary-title&gt;&lt;alt-title&gt;PloS one&lt;/alt-title&gt;&lt;/titles&gt;&lt;periodical&gt;&lt;full-title&gt;PLoS One&lt;/full-title&gt;&lt;/periodical&gt;&lt;alt-periodical&gt;&lt;full-title&gt;PLoS One&lt;/full-title&gt;&lt;/alt-periodical&gt;&lt;pages&gt;e8517&lt;/pages&gt;&lt;volume&gt;4&lt;/volume&gt;&lt;number&gt;12&lt;/number&gt;&lt;edition&gt;2009/12/31&lt;/edition&gt;&lt;keywords&gt;&lt;keyword&gt;Humans&lt;/keyword&gt;&lt;keyword&gt;Immunoassay/*methods&lt;/keyword&gt;&lt;keyword&gt;Interferon-gamma/*secretion&lt;/keyword&gt;&lt;keyword&gt;Observer Variation&lt;/keyword&gt;&lt;keyword&gt;Tuberculin Test/*methods&lt;/keyword&gt;&lt;keyword&gt;Tuberculosis/*diagnosis/*epidemiology&lt;/keyword&gt;&lt;/keywords&gt;&lt;dates&gt;&lt;year&gt;2009&lt;/year&gt;&lt;pub-dates&gt;&lt;date&gt;Dec 30&lt;/date&gt;&lt;/pub-dates&gt;&lt;/dates&gt;&lt;isbn&gt;1932-6203&lt;/isbn&gt;&lt;accession-num&gt;20041113&lt;/accession-num&gt;&lt;urls&gt;&lt;/urls&gt;&lt;custom2&gt;Pmc2795193&lt;/custom2&gt;&lt;electronic-resource-num&gt;10.1371/journal.pone.0008517&lt;/electronic-resource-num&gt;&lt;remote-database-provider&gt;Nlm&lt;/remote-database-provider&gt;&lt;language&gt;eng&lt;/language&gt;&lt;/record&gt;&lt;/Cite&gt;&lt;/EndNote&gt;</w:instrText>
        </w:r>
        <w:r w:rsidR="00434DF0">
          <w:rPr>
            <w:rFonts w:cs="Arial"/>
            <w:sz w:val="22"/>
          </w:rPr>
          <w:fldChar w:fldCharType="separate"/>
        </w:r>
        <w:r w:rsidR="00434DF0" w:rsidRPr="004537AC">
          <w:rPr>
            <w:rFonts w:cs="Arial"/>
            <w:noProof/>
            <w:sz w:val="22"/>
            <w:vertAlign w:val="superscript"/>
          </w:rPr>
          <w:t>6</w:t>
        </w:r>
        <w:r w:rsidR="00434DF0">
          <w:rPr>
            <w:rFonts w:cs="Arial"/>
            <w:sz w:val="22"/>
          </w:rPr>
          <w:fldChar w:fldCharType="end"/>
        </w:r>
      </w:hyperlink>
      <w:r w:rsidR="00993235" w:rsidRPr="005D3CBA">
        <w:rPr>
          <w:rFonts w:cs="Arial"/>
          <w:sz w:val="22"/>
        </w:rPr>
        <w:t xml:space="preserve"> </w:t>
      </w:r>
    </w:p>
    <w:p w:rsidR="0021159C" w:rsidRPr="005D3CBA" w:rsidRDefault="0021159C" w:rsidP="005A6D6A">
      <w:pPr>
        <w:pStyle w:val="NoSpacing"/>
        <w:spacing w:line="360" w:lineRule="auto"/>
        <w:rPr>
          <w:rFonts w:cs="Arial"/>
          <w:sz w:val="22"/>
        </w:rPr>
      </w:pPr>
    </w:p>
    <w:p w:rsidR="002B1E84" w:rsidRDefault="002E35FA" w:rsidP="005A6D6A">
      <w:pPr>
        <w:spacing w:after="0" w:line="360" w:lineRule="auto"/>
        <w:rPr>
          <w:rFonts w:ascii="Arial" w:hAnsi="Arial" w:cs="Arial"/>
        </w:rPr>
      </w:pPr>
      <w:r w:rsidRPr="005D3CBA">
        <w:rPr>
          <w:rFonts w:ascii="Arial" w:hAnsi="Arial" w:cs="Arial"/>
        </w:rPr>
        <w:t>Two versions of the Quantiferon Gold test are currently available</w:t>
      </w:r>
      <w:r w:rsidR="00241E70" w:rsidRPr="005D3CBA">
        <w:rPr>
          <w:rFonts w:ascii="Arial" w:hAnsi="Arial" w:cs="Arial"/>
        </w:rPr>
        <w:t xml:space="preserve">: </w:t>
      </w:r>
      <w:r w:rsidRPr="005D3CBA">
        <w:rPr>
          <w:rFonts w:ascii="Arial" w:hAnsi="Arial" w:cs="Arial"/>
        </w:rPr>
        <w:t xml:space="preserve">the Gold In-Tube and Gold Plus. </w:t>
      </w:r>
      <w:r w:rsidR="00DD2C90" w:rsidRPr="005D3CBA">
        <w:rPr>
          <w:rFonts w:ascii="Arial" w:hAnsi="Arial" w:cs="Arial"/>
        </w:rPr>
        <w:t>The latter was introduced in 2016</w:t>
      </w:r>
      <w:r w:rsidR="00241E70" w:rsidRPr="005D3CBA">
        <w:rPr>
          <w:rFonts w:ascii="Arial" w:hAnsi="Arial" w:cs="Arial"/>
        </w:rPr>
        <w:t xml:space="preserve">. Despite </w:t>
      </w:r>
      <w:r w:rsidRPr="005D3CBA">
        <w:rPr>
          <w:rFonts w:ascii="Arial" w:hAnsi="Arial" w:cs="Arial"/>
        </w:rPr>
        <w:t>some technical differences, they use similar test platforms and give equivalent readouts.</w:t>
      </w:r>
      <w:r w:rsidR="004537AC">
        <w:rPr>
          <w:rFonts w:ascii="Arial" w:hAnsi="Arial" w:cs="Arial"/>
        </w:rPr>
        <w:fldChar w:fldCharType="begin">
          <w:fldData xml:space="preserve">PEVuZE5vdGU+PENpdGU+PEF1dGhvcj5CYXJjZWxsaW5pPC9BdXRob3I+PFllYXI+MjAxNjwvWWVh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</w:fldData>
        </w:fldChar>
      </w:r>
      <w:r w:rsidR="004537AC">
        <w:rPr>
          <w:rFonts w:ascii="Arial" w:hAnsi="Arial" w:cs="Arial"/>
        </w:rPr>
        <w:instrText xml:space="preserve"> ADDIN EN.CITE </w:instrText>
      </w:r>
      <w:r w:rsidR="004537AC">
        <w:rPr>
          <w:rFonts w:ascii="Arial" w:hAnsi="Arial" w:cs="Arial"/>
        </w:rPr>
        <w:fldChar w:fldCharType="begin">
          <w:fldData xml:space="preserve">PEVuZE5vdGU+PENpdGU+PEF1dGhvcj5CYXJjZWxsaW5pPC9BdXRob3I+PFllYXI+MjAxNjwvWWVh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</w:fldData>
        </w:fldChar>
      </w:r>
      <w:r w:rsidR="004537AC">
        <w:rPr>
          <w:rFonts w:ascii="Arial" w:hAnsi="Arial" w:cs="Arial"/>
        </w:rPr>
        <w:instrText xml:space="preserve"> ADDIN EN.CITE.DATA </w:instrText>
      </w:r>
      <w:r w:rsidR="004537AC">
        <w:rPr>
          <w:rFonts w:ascii="Arial" w:hAnsi="Arial" w:cs="Arial"/>
        </w:rPr>
      </w:r>
      <w:r w:rsidR="004537AC">
        <w:rPr>
          <w:rFonts w:ascii="Arial" w:hAnsi="Arial" w:cs="Arial"/>
        </w:rPr>
        <w:fldChar w:fldCharType="end"/>
      </w:r>
      <w:r w:rsidR="004537AC">
        <w:rPr>
          <w:rFonts w:ascii="Arial" w:hAnsi="Arial" w:cs="Arial"/>
        </w:rPr>
      </w:r>
      <w:r w:rsidR="004537AC">
        <w:rPr>
          <w:rFonts w:ascii="Arial" w:hAnsi="Arial" w:cs="Arial"/>
        </w:rPr>
        <w:fldChar w:fldCharType="separate"/>
      </w:r>
      <w:hyperlink w:anchor="_ENREF_8" w:tooltip="Barcellini, 2016 #1580" w:history="1">
        <w:r w:rsidR="00434DF0" w:rsidRPr="004537AC">
          <w:rPr>
            <w:rFonts w:ascii="Arial" w:hAnsi="Arial" w:cs="Arial"/>
            <w:noProof/>
            <w:vertAlign w:val="superscript"/>
          </w:rPr>
          <w:t>8</w:t>
        </w:r>
      </w:hyperlink>
      <w:r w:rsidR="004537AC" w:rsidRPr="004537AC">
        <w:rPr>
          <w:rFonts w:ascii="Arial" w:hAnsi="Arial" w:cs="Arial"/>
          <w:noProof/>
          <w:vertAlign w:val="superscript"/>
        </w:rPr>
        <w:t xml:space="preserve">, </w:t>
      </w:r>
      <w:hyperlink w:anchor="_ENREF_9" w:tooltip="Petruccioli, 2016 #1581" w:history="1">
        <w:r w:rsidR="00434DF0" w:rsidRPr="004537AC">
          <w:rPr>
            <w:rFonts w:ascii="Arial" w:hAnsi="Arial" w:cs="Arial"/>
            <w:noProof/>
            <w:vertAlign w:val="superscript"/>
          </w:rPr>
          <w:t>9</w:t>
        </w:r>
      </w:hyperlink>
      <w:r w:rsidR="004537AC">
        <w:rPr>
          <w:rFonts w:ascii="Arial" w:hAnsi="Arial" w:cs="Arial"/>
        </w:rPr>
        <w:fldChar w:fldCharType="end"/>
      </w:r>
      <w:r w:rsidR="00F47208" w:rsidRPr="005D3CBA">
        <w:rPr>
          <w:rFonts w:ascii="Arial" w:hAnsi="Arial" w:cs="Arial"/>
        </w:rPr>
        <w:t xml:space="preserve"> </w:t>
      </w:r>
    </w:p>
    <w:p w:rsidR="002B1E84" w:rsidRDefault="002B1E84" w:rsidP="005A6D6A">
      <w:pPr>
        <w:spacing w:after="0" w:line="360" w:lineRule="auto"/>
        <w:rPr>
          <w:rFonts w:ascii="Arial" w:hAnsi="Arial" w:cs="Arial"/>
        </w:rPr>
      </w:pPr>
    </w:p>
    <w:p w:rsidR="0021159C" w:rsidRPr="005D3CBA" w:rsidRDefault="0021159C" w:rsidP="005A6D6A">
      <w:pPr>
        <w:spacing w:after="0" w:line="360" w:lineRule="auto"/>
        <w:rPr>
          <w:rFonts w:ascii="Arial" w:hAnsi="Arial" w:cs="Arial"/>
        </w:rPr>
      </w:pPr>
      <w:r w:rsidRPr="005D3CBA">
        <w:rPr>
          <w:rFonts w:ascii="Arial" w:hAnsi="Arial" w:cs="Arial"/>
        </w:rPr>
        <w:t xml:space="preserve">Various cut-offs have been proposed for </w:t>
      </w:r>
      <w:r w:rsidR="001C3736" w:rsidRPr="005D3CBA">
        <w:rPr>
          <w:rFonts w:ascii="Arial" w:hAnsi="Arial" w:cs="Arial"/>
        </w:rPr>
        <w:t xml:space="preserve">a </w:t>
      </w:r>
      <w:r w:rsidRPr="005D3CBA">
        <w:rPr>
          <w:rFonts w:ascii="Arial" w:hAnsi="Arial" w:cs="Arial"/>
        </w:rPr>
        <w:t>Quantiferon equivocal range</w:t>
      </w:r>
      <w:r w:rsidR="0058760D" w:rsidRPr="005D3CBA">
        <w:rPr>
          <w:rFonts w:ascii="Arial" w:hAnsi="Arial" w:cs="Arial"/>
        </w:rPr>
        <w:t>:</w:t>
      </w:r>
      <w:r w:rsidRPr="005D3CBA">
        <w:rPr>
          <w:rFonts w:ascii="Arial" w:hAnsi="Arial" w:cs="Arial"/>
        </w:rPr>
        <w:t xml:space="preserve"> European studies</w:t>
      </w:r>
      <w:r w:rsidR="004537AC">
        <w:rPr>
          <w:rFonts w:ascii="Arial" w:hAnsi="Arial" w:cs="Arial"/>
        </w:rPr>
        <w:t xml:space="preserve"> </w:t>
      </w:r>
      <w:r w:rsidRPr="005D3CBA">
        <w:rPr>
          <w:rFonts w:ascii="Arial" w:hAnsi="Arial" w:cs="Arial"/>
        </w:rPr>
        <w:t xml:space="preserve"> and </w:t>
      </w:r>
      <w:r w:rsidR="00D33812" w:rsidRPr="005D3CBA">
        <w:rPr>
          <w:rFonts w:ascii="Arial" w:hAnsi="Arial" w:cs="Arial"/>
        </w:rPr>
        <w:t xml:space="preserve">a </w:t>
      </w:r>
      <w:r w:rsidRPr="005D3CBA">
        <w:rPr>
          <w:rFonts w:ascii="Arial" w:hAnsi="Arial" w:cs="Arial"/>
        </w:rPr>
        <w:t xml:space="preserve">systematic </w:t>
      </w:r>
      <w:r w:rsidR="00F47208" w:rsidRPr="005D3CBA">
        <w:rPr>
          <w:rFonts w:ascii="Arial" w:hAnsi="Arial" w:cs="Arial"/>
        </w:rPr>
        <w:t xml:space="preserve">review </w:t>
      </w:r>
      <w:r w:rsidRPr="005D3CBA">
        <w:rPr>
          <w:rFonts w:ascii="Arial" w:hAnsi="Arial" w:cs="Arial"/>
        </w:rPr>
        <w:t>have suggested 0.2-0.7 IU/ml,</w:t>
      </w:r>
      <w:hyperlink w:anchor="_ENREF_10" w:tooltip="Torres Costa, 2011 #1582" w:history="1">
        <w:r w:rsidR="00434DF0">
          <w:rPr>
            <w:rFonts w:ascii="Arial" w:hAnsi="Arial" w:cs="Arial"/>
          </w:rPr>
          <w:fldChar w:fldCharType="begin">
            <w:fldData xml:space="preserve">PEVuZE5vdGU+PENpdGU+PEF1dGhvcj5Ub3JyZXMgQ29zdGE8L0F1dGhvcj48WWVhcj4yMDExPC9Z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</w:fldData>
          </w:fldChar>
        </w:r>
        <w:r w:rsidR="00434DF0">
          <w:rPr>
            <w:rFonts w:ascii="Arial" w:hAnsi="Arial" w:cs="Arial"/>
          </w:rPr>
          <w:instrText xml:space="preserve"> ADDIN EN.CITE </w:instrText>
        </w:r>
        <w:r w:rsidR="00434DF0">
          <w:rPr>
            <w:rFonts w:ascii="Arial" w:hAnsi="Arial" w:cs="Arial"/>
          </w:rPr>
          <w:fldChar w:fldCharType="begin">
            <w:fldData xml:space="preserve">PEVuZE5vdGU+PENpdGU+PEF1dGhvcj5Ub3JyZXMgQ29zdGE8L0F1dGhvcj48WWVhcj4yMDExPC9Z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</w:fldData>
          </w:fldChar>
        </w:r>
        <w:r w:rsidR="00434DF0">
          <w:rPr>
            <w:rFonts w:ascii="Arial" w:hAnsi="Arial" w:cs="Arial"/>
          </w:rPr>
          <w:instrText xml:space="preserve"> ADDIN EN.CITE.DATA </w:instrText>
        </w:r>
        <w:r w:rsidR="00434DF0">
          <w:rPr>
            <w:rFonts w:ascii="Arial" w:hAnsi="Arial" w:cs="Arial"/>
          </w:rPr>
        </w:r>
        <w:r w:rsidR="00434DF0">
          <w:rPr>
            <w:rFonts w:ascii="Arial" w:hAnsi="Arial" w:cs="Arial"/>
          </w:rPr>
          <w:fldChar w:fldCharType="end"/>
        </w:r>
        <w:r w:rsidR="00434DF0">
          <w:rPr>
            <w:rFonts w:ascii="Arial" w:hAnsi="Arial" w:cs="Arial"/>
          </w:rPr>
        </w:r>
        <w:r w:rsidR="00434DF0">
          <w:rPr>
            <w:rFonts w:ascii="Arial" w:hAnsi="Arial" w:cs="Arial"/>
          </w:rPr>
          <w:fldChar w:fldCharType="separate"/>
        </w:r>
        <w:r w:rsidR="00434DF0" w:rsidRPr="00434DF0">
          <w:rPr>
            <w:rFonts w:ascii="Arial" w:hAnsi="Arial" w:cs="Arial"/>
            <w:noProof/>
            <w:vertAlign w:val="superscript"/>
          </w:rPr>
          <w:t>10-13</w:t>
        </w:r>
        <w:r w:rsidR="00434DF0">
          <w:rPr>
            <w:rFonts w:ascii="Arial" w:hAnsi="Arial" w:cs="Arial"/>
          </w:rPr>
          <w:fldChar w:fldCharType="end"/>
        </w:r>
      </w:hyperlink>
      <w:r w:rsidRPr="005D3CBA">
        <w:rPr>
          <w:rFonts w:ascii="Arial" w:hAnsi="Arial" w:cs="Arial"/>
        </w:rPr>
        <w:t xml:space="preserve"> as conversions have been shown to occur most frequently when the first IGRA result is between 0.2-0.35 IU/ml, and reversions when the i</w:t>
      </w:r>
      <w:r w:rsidR="00DB2777" w:rsidRPr="005D3CBA">
        <w:rPr>
          <w:rFonts w:ascii="Arial" w:hAnsi="Arial" w:cs="Arial"/>
        </w:rPr>
        <w:t>nitial result is between 0.35-</w:t>
      </w:r>
      <w:r w:rsidRPr="005D3CBA">
        <w:rPr>
          <w:rFonts w:ascii="Arial" w:hAnsi="Arial" w:cs="Arial"/>
        </w:rPr>
        <w:t>0.7 IU/ml.</w:t>
      </w:r>
      <w:hyperlink w:anchor="_ENREF_14" w:tooltip="Nienhaus, 2013 #1586" w:history="1">
        <w:r w:rsidR="00434DF0">
          <w:rPr>
            <w:rFonts w:ascii="Arial" w:hAnsi="Arial" w:cs="Arial"/>
          </w:rPr>
          <w:fldChar w:fldCharType="begin"/>
        </w:r>
        <w:r w:rsidR="00434DF0">
          <w:rPr>
            <w:rFonts w:ascii="Arial" w:hAnsi="Arial" w:cs="Arial"/>
          </w:rPr>
          <w:instrText xml:space="preserve"> ADDIN EN.CITE &lt;EndNote&gt;&lt;Cite&gt;&lt;Author&gt;Nienhaus&lt;/Author&gt;&lt;Year&gt;2013&lt;/Year&gt;&lt;RecNum&gt;1586&lt;/RecNum&gt;&lt;DisplayText&gt;&lt;style face="superscript"&gt;14&lt;/style&gt;&lt;/DisplayText&gt;&lt;record&gt;&lt;rec-number&gt;1586&lt;/rec-number&gt;&lt;foreign-keys&gt;&lt;key app="EN" db-id="tsrzz0sep95dwge2pt8pw0aivwxa5tarfzsv" timestamp="1500631244"&gt;1586&lt;/key&gt;&lt;/foreign-keys&gt;&lt;ref-type name="Journal Article"&gt;17&lt;/ref-type&gt;&lt;contributors&gt;&lt;authors&gt;&lt;author&gt;Nienhaus, A.&lt;/author&gt;&lt;author&gt;Ringshausen, F. C.&lt;/author&gt;&lt;author&gt;Costa, J. T.&lt;/author&gt;&lt;author&gt;Schablon, A.&lt;/author&gt;&lt;author&gt;Tripodi, D.&lt;/author&gt;&lt;/authors&gt;&lt;/contributors&gt;&lt;auth-address&gt;Institute for Health Services Research in Dermatology &amp;amp; Nursing, University Medical Center Hamburg-Eppendorf, Germany. a.nienhaus@uke.de&lt;/auth-address&gt;&lt;titles&gt;&lt;title&gt;IFN-gamma release assay versus tuberculin skin test for monitoring TB infection in healthcare workers&lt;/title&gt;&lt;secondary-title&gt;Expert Rev Anti Infect Ther&lt;/secondary-title&gt;&lt;alt-title&gt;Expert review of anti-infective therapy&lt;/alt-title&gt;&lt;/titles&gt;&lt;periodical&gt;&lt;full-title&gt;Expert Rev Anti Infect Ther&lt;/full-title&gt;&lt;/periodical&gt;&lt;pages&gt;37-48&lt;/pages&gt;&lt;volume&gt;11&lt;/volume&gt;&lt;number&gt;1&lt;/number&gt;&lt;edition&gt;2013/02/23&lt;/edition&gt;&lt;keywords&gt;&lt;keyword&gt;Health Personnel/*standards&lt;/keyword&gt;&lt;keyword&gt;Humans&lt;/keyword&gt;&lt;keyword&gt;Interferon-gamma Release Tests/methods/*standards&lt;/keyword&gt;&lt;keyword&gt;Mass Screening/methods/standards&lt;/keyword&gt;&lt;keyword&gt;Mycobacterium tuberculosis/*isolation &amp;amp; purification&lt;/keyword&gt;&lt;keyword&gt;Tuberculin Test/methods/*standards&lt;/keyword&gt;&lt;keyword&gt;Tuberculosis/*diagnosis/epidemiology/prevention &amp;amp; control&lt;/keyword&gt;&lt;/keywords&gt;&lt;dates&gt;&lt;year&gt;2013&lt;/year&gt;&lt;pub-dates&gt;&lt;date&gt;Jan&lt;/date&gt;&lt;/pub-dates&gt;&lt;/dates&gt;&lt;isbn&gt;1478-7210&lt;/isbn&gt;&lt;accession-num&gt;23428101&lt;/accession-num&gt;&lt;urls&gt;&lt;/urls&gt;&lt;electronic-resource-num&gt;10.1586/eri.12.150&lt;/electronic-resource-num&gt;&lt;remote-database-provider&gt;Nlm&lt;/remote-database-provider&gt;&lt;language&gt;eng&lt;/language&gt;&lt;/record&gt;&lt;/Cite&gt;&lt;/EndNote&gt;</w:instrText>
        </w:r>
        <w:r w:rsidR="00434DF0">
          <w:rPr>
            <w:rFonts w:ascii="Arial" w:hAnsi="Arial" w:cs="Arial"/>
          </w:rPr>
          <w:fldChar w:fldCharType="separate"/>
        </w:r>
        <w:r w:rsidR="00434DF0" w:rsidRPr="00434DF0">
          <w:rPr>
            <w:rFonts w:ascii="Arial" w:hAnsi="Arial" w:cs="Arial"/>
            <w:noProof/>
            <w:vertAlign w:val="superscript"/>
          </w:rPr>
          <w:t>14</w:t>
        </w:r>
        <w:r w:rsidR="00434DF0">
          <w:rPr>
            <w:rFonts w:ascii="Arial" w:hAnsi="Arial" w:cs="Arial"/>
          </w:rPr>
          <w:fldChar w:fldCharType="end"/>
        </w:r>
      </w:hyperlink>
      <w:r w:rsidR="00F47208" w:rsidRPr="005D3CBA">
        <w:rPr>
          <w:rFonts w:ascii="Arial" w:hAnsi="Arial" w:cs="Arial"/>
        </w:rPr>
        <w:t xml:space="preserve"> </w:t>
      </w:r>
      <w:r w:rsidRPr="005D3CBA">
        <w:rPr>
          <w:rFonts w:ascii="Arial" w:hAnsi="Arial" w:cs="Arial"/>
        </w:rPr>
        <w:t>On the other hand, American workers have suggested ranges including 0.1-1.0 IU/ml,</w:t>
      </w:r>
      <w:hyperlink w:anchor="_ENREF_7" w:tooltip="Fong, 2012 #1579" w:history="1">
        <w:r w:rsidR="00434DF0">
          <w:rPr>
            <w:rFonts w:ascii="Arial" w:hAnsi="Arial" w:cs="Arial"/>
          </w:rPr>
          <w:fldChar w:fldCharType="begin">
            <w:fldData xml:space="preserve">PEVuZE5vdGU+PENpdGU+PEF1dGhvcj5Gb25nPC9BdXRob3I+PFllYXI+MjAxMjwvWWVhcj48UmVj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</w:fldData>
          </w:fldChar>
        </w:r>
        <w:r w:rsidR="00434DF0">
          <w:rPr>
            <w:rFonts w:ascii="Arial" w:hAnsi="Arial" w:cs="Arial"/>
          </w:rPr>
          <w:instrText xml:space="preserve"> ADDIN EN.CITE </w:instrText>
        </w:r>
        <w:r w:rsidR="00434DF0">
          <w:rPr>
            <w:rFonts w:ascii="Arial" w:hAnsi="Arial" w:cs="Arial"/>
          </w:rPr>
          <w:fldChar w:fldCharType="begin">
            <w:fldData xml:space="preserve">PEVuZE5vdGU+PENpdGU+PEF1dGhvcj5Gb25nPC9BdXRob3I+PFllYXI+MjAxMjwvWWVhcj48UmVj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</w:fldData>
          </w:fldChar>
        </w:r>
        <w:r w:rsidR="00434DF0">
          <w:rPr>
            <w:rFonts w:ascii="Arial" w:hAnsi="Arial" w:cs="Arial"/>
          </w:rPr>
          <w:instrText xml:space="preserve"> ADDIN EN.CITE.DATA </w:instrText>
        </w:r>
        <w:r w:rsidR="00434DF0">
          <w:rPr>
            <w:rFonts w:ascii="Arial" w:hAnsi="Arial" w:cs="Arial"/>
          </w:rPr>
        </w:r>
        <w:r w:rsidR="00434DF0">
          <w:rPr>
            <w:rFonts w:ascii="Arial" w:hAnsi="Arial" w:cs="Arial"/>
          </w:rPr>
          <w:fldChar w:fldCharType="end"/>
        </w:r>
        <w:r w:rsidR="00434DF0">
          <w:rPr>
            <w:rFonts w:ascii="Arial" w:hAnsi="Arial" w:cs="Arial"/>
          </w:rPr>
        </w:r>
        <w:r w:rsidR="00434DF0">
          <w:rPr>
            <w:rFonts w:ascii="Arial" w:hAnsi="Arial" w:cs="Arial"/>
          </w:rPr>
          <w:fldChar w:fldCharType="separate"/>
        </w:r>
        <w:r w:rsidR="00434DF0" w:rsidRPr="00434DF0">
          <w:rPr>
            <w:rFonts w:ascii="Arial" w:hAnsi="Arial" w:cs="Arial"/>
            <w:noProof/>
            <w:vertAlign w:val="superscript"/>
          </w:rPr>
          <w:t>7</w:t>
        </w:r>
        <w:r w:rsidR="00434DF0">
          <w:rPr>
            <w:rFonts w:ascii="Arial" w:hAnsi="Arial" w:cs="Arial"/>
          </w:rPr>
          <w:fldChar w:fldCharType="end"/>
        </w:r>
      </w:hyperlink>
      <w:r w:rsidR="00F47208" w:rsidRPr="005D3CBA">
        <w:rPr>
          <w:rFonts w:ascii="Arial" w:hAnsi="Arial" w:cs="Arial"/>
        </w:rPr>
        <w:t xml:space="preserve"> </w:t>
      </w:r>
      <w:r w:rsidRPr="005D3CBA">
        <w:rPr>
          <w:rFonts w:ascii="Arial" w:hAnsi="Arial" w:cs="Arial"/>
        </w:rPr>
        <w:t>0.35-1.1 IU/</w:t>
      </w:r>
      <w:r w:rsidR="00241E70" w:rsidRPr="005D3CBA">
        <w:rPr>
          <w:rFonts w:ascii="Arial" w:hAnsi="Arial" w:cs="Arial"/>
        </w:rPr>
        <w:t>ml</w:t>
      </w:r>
      <w:r w:rsidR="00434DF0">
        <w:rPr>
          <w:rFonts w:ascii="Arial" w:hAnsi="Arial" w:cs="Arial"/>
          <w:vertAlign w:val="superscript"/>
        </w:rPr>
        <w:t xml:space="preserve"> </w:t>
      </w:r>
      <w:r w:rsidR="00241E70" w:rsidRPr="005D3CBA">
        <w:rPr>
          <w:rFonts w:ascii="Arial" w:hAnsi="Arial" w:cs="Arial"/>
        </w:rPr>
        <w:t xml:space="preserve"> </w:t>
      </w:r>
      <w:r w:rsidRPr="005D3CBA">
        <w:rPr>
          <w:rFonts w:ascii="Arial" w:hAnsi="Arial" w:cs="Arial"/>
        </w:rPr>
        <w:t>and 0.35-2.0 IU/ml.</w:t>
      </w:r>
      <w:r w:rsidR="00434DF0">
        <w:rPr>
          <w:rFonts w:ascii="Arial" w:hAnsi="Arial" w:cs="Arial"/>
        </w:rPr>
        <w:fldChar w:fldCharType="begin">
          <w:fldData xml:space="preserve">PEVuZE5vdGU+PENpdGU+PEF1dGhvcj5UaGFuYXNzaTwvQXV0aG9yPjxZZWFyPjIwMTI8L1llYXI+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</w:fldData>
        </w:fldChar>
      </w:r>
      <w:r w:rsidR="00434DF0">
        <w:rPr>
          <w:rFonts w:ascii="Arial" w:hAnsi="Arial" w:cs="Arial"/>
        </w:rPr>
        <w:instrText xml:space="preserve"> ADDIN EN.CITE </w:instrText>
      </w:r>
      <w:r w:rsidR="00434DF0">
        <w:rPr>
          <w:rFonts w:ascii="Arial" w:hAnsi="Arial" w:cs="Arial"/>
        </w:rPr>
        <w:fldChar w:fldCharType="begin">
          <w:fldData xml:space="preserve">PEVuZE5vdGU+PENpdGU+PEF1dGhvcj5UaGFuYXNzaTwvQXV0aG9yPjxZZWFyPjIwMTI8L1llYXI+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</w:fldData>
        </w:fldChar>
      </w:r>
      <w:r w:rsidR="00434DF0">
        <w:rPr>
          <w:rFonts w:ascii="Arial" w:hAnsi="Arial" w:cs="Arial"/>
        </w:rPr>
        <w:instrText xml:space="preserve"> ADDIN EN.CITE.DATA </w:instrText>
      </w:r>
      <w:r w:rsidR="00434DF0">
        <w:rPr>
          <w:rFonts w:ascii="Arial" w:hAnsi="Arial" w:cs="Arial"/>
        </w:rPr>
      </w:r>
      <w:r w:rsidR="00434DF0">
        <w:rPr>
          <w:rFonts w:ascii="Arial" w:hAnsi="Arial" w:cs="Arial"/>
        </w:rPr>
        <w:fldChar w:fldCharType="end"/>
      </w:r>
      <w:r w:rsidR="00434DF0">
        <w:rPr>
          <w:rFonts w:ascii="Arial" w:hAnsi="Arial" w:cs="Arial"/>
        </w:rPr>
      </w:r>
      <w:r w:rsidR="00434DF0">
        <w:rPr>
          <w:rFonts w:ascii="Arial" w:hAnsi="Arial" w:cs="Arial"/>
        </w:rPr>
        <w:fldChar w:fldCharType="separate"/>
      </w:r>
      <w:hyperlink w:anchor="_ENREF_15" w:tooltip="Thanassi, 2012 #1587" w:history="1">
        <w:r w:rsidR="00434DF0" w:rsidRPr="00434DF0">
          <w:rPr>
            <w:rFonts w:ascii="Arial" w:hAnsi="Arial" w:cs="Arial"/>
            <w:noProof/>
            <w:vertAlign w:val="superscript"/>
          </w:rPr>
          <w:t>15</w:t>
        </w:r>
      </w:hyperlink>
      <w:r w:rsidR="00434DF0" w:rsidRPr="00434DF0">
        <w:rPr>
          <w:rFonts w:ascii="Arial" w:hAnsi="Arial" w:cs="Arial"/>
          <w:noProof/>
          <w:vertAlign w:val="superscript"/>
        </w:rPr>
        <w:t xml:space="preserve">, </w:t>
      </w:r>
      <w:hyperlink w:anchor="_ENREF_16" w:tooltip="Joshi, 2012 #1588" w:history="1">
        <w:r w:rsidR="00434DF0" w:rsidRPr="00434DF0">
          <w:rPr>
            <w:rFonts w:ascii="Arial" w:hAnsi="Arial" w:cs="Arial"/>
            <w:noProof/>
            <w:vertAlign w:val="superscript"/>
          </w:rPr>
          <w:t>16</w:t>
        </w:r>
      </w:hyperlink>
      <w:r w:rsidR="00434DF0">
        <w:rPr>
          <w:rFonts w:ascii="Arial" w:hAnsi="Arial" w:cs="Arial"/>
        </w:rPr>
        <w:fldChar w:fldCharType="end"/>
      </w:r>
      <w:r w:rsidR="00241E70" w:rsidRPr="005D3CBA">
        <w:rPr>
          <w:rFonts w:ascii="Arial" w:hAnsi="Arial" w:cs="Arial"/>
        </w:rPr>
        <w:t xml:space="preserve"> </w:t>
      </w:r>
      <w:r w:rsidRPr="005D3CBA">
        <w:rPr>
          <w:rFonts w:ascii="Arial" w:hAnsi="Arial" w:cs="Arial"/>
        </w:rPr>
        <w:t xml:space="preserve">In our centre, we used the 0.2-0.7 IU/ml range </w:t>
      </w:r>
      <w:r w:rsidR="0038783F" w:rsidRPr="005D3CBA">
        <w:rPr>
          <w:rFonts w:ascii="Arial" w:hAnsi="Arial" w:cs="Arial"/>
        </w:rPr>
        <w:t>in line with other</w:t>
      </w:r>
      <w:r w:rsidRPr="005D3CBA">
        <w:rPr>
          <w:rFonts w:ascii="Arial" w:hAnsi="Arial" w:cs="Arial"/>
        </w:rPr>
        <w:t xml:space="preserve"> </w:t>
      </w:r>
      <w:r w:rsidR="0038783F" w:rsidRPr="005D3CBA">
        <w:rPr>
          <w:rFonts w:ascii="Arial" w:hAnsi="Arial" w:cs="Arial"/>
        </w:rPr>
        <w:t>low-incidence TB European settings</w:t>
      </w:r>
      <w:r w:rsidRPr="005D3CBA">
        <w:rPr>
          <w:rFonts w:ascii="Arial" w:hAnsi="Arial" w:cs="Arial"/>
        </w:rPr>
        <w:t>.</w:t>
      </w:r>
    </w:p>
    <w:p w:rsidR="0021159C" w:rsidRPr="005D3CBA" w:rsidRDefault="0021159C" w:rsidP="005A6D6A">
      <w:pPr>
        <w:pStyle w:val="NoSpacing"/>
        <w:spacing w:line="360" w:lineRule="auto"/>
        <w:rPr>
          <w:rFonts w:cs="Arial"/>
          <w:sz w:val="22"/>
        </w:rPr>
      </w:pPr>
    </w:p>
    <w:p w:rsidR="00F3696B" w:rsidRPr="005D3CBA" w:rsidRDefault="004904BF" w:rsidP="005A6D6A">
      <w:pPr>
        <w:pStyle w:val="NoSpacing"/>
        <w:spacing w:line="360" w:lineRule="auto"/>
        <w:rPr>
          <w:rFonts w:cs="Arial"/>
          <w:sz w:val="22"/>
        </w:rPr>
      </w:pPr>
      <w:r w:rsidRPr="005D3CBA">
        <w:rPr>
          <w:rFonts w:cs="Arial"/>
          <w:sz w:val="22"/>
        </w:rPr>
        <w:t xml:space="preserve">In addition to borderline results, </w:t>
      </w:r>
      <w:r w:rsidR="00F3696B" w:rsidRPr="005D3CBA">
        <w:rPr>
          <w:rFonts w:cs="Arial"/>
          <w:sz w:val="22"/>
        </w:rPr>
        <w:t xml:space="preserve">Quantiferon tests </w:t>
      </w:r>
      <w:r w:rsidR="00514D8A" w:rsidRPr="005D3CBA">
        <w:rPr>
          <w:rFonts w:cs="Arial"/>
          <w:sz w:val="22"/>
        </w:rPr>
        <w:t>may be un</w:t>
      </w:r>
      <w:r w:rsidR="00F3696B" w:rsidRPr="005D3CBA">
        <w:rPr>
          <w:rFonts w:cs="Arial"/>
          <w:sz w:val="22"/>
        </w:rPr>
        <w:t>interpretable if either the positive (mitogen) or negative control tubes fail t</w:t>
      </w:r>
      <w:r w:rsidR="00D12B10" w:rsidRPr="005D3CBA">
        <w:rPr>
          <w:rFonts w:cs="Arial"/>
          <w:sz w:val="22"/>
        </w:rPr>
        <w:t xml:space="preserve">o give an appropriate response. Such </w:t>
      </w:r>
      <w:r w:rsidR="00F3696B" w:rsidRPr="005D3CBA">
        <w:rPr>
          <w:rFonts w:cs="Arial"/>
          <w:sz w:val="22"/>
        </w:rPr>
        <w:t>res</w:t>
      </w:r>
      <w:r w:rsidR="00DB2777" w:rsidRPr="005D3CBA">
        <w:rPr>
          <w:rFonts w:cs="Arial"/>
          <w:sz w:val="22"/>
        </w:rPr>
        <w:t>ults are termed “indeterminate”</w:t>
      </w:r>
      <w:r w:rsidR="00F3696B" w:rsidRPr="005D3CBA">
        <w:rPr>
          <w:rFonts w:cs="Arial"/>
          <w:sz w:val="22"/>
        </w:rPr>
        <w:t xml:space="preserve"> and the test may need to be repeated.</w:t>
      </w:r>
    </w:p>
    <w:p w:rsidR="00906363" w:rsidRPr="005D3CBA" w:rsidRDefault="00906363" w:rsidP="005A6D6A">
      <w:pPr>
        <w:spacing w:after="0" w:line="360" w:lineRule="auto"/>
        <w:rPr>
          <w:rFonts w:ascii="Arial" w:hAnsi="Arial" w:cs="Arial"/>
        </w:rPr>
      </w:pPr>
    </w:p>
    <w:p w:rsidR="00DA5D0D" w:rsidRPr="005D3CBA" w:rsidRDefault="004904BF" w:rsidP="005A6D6A">
      <w:pPr>
        <w:spacing w:after="0" w:line="360" w:lineRule="auto"/>
        <w:rPr>
          <w:rFonts w:ascii="Arial" w:hAnsi="Arial" w:cs="Arial"/>
        </w:rPr>
      </w:pPr>
      <w:r w:rsidRPr="005D3CBA">
        <w:rPr>
          <w:rFonts w:ascii="Arial" w:hAnsi="Arial" w:cs="Arial"/>
        </w:rPr>
        <w:t>T</w:t>
      </w:r>
      <w:r w:rsidR="0021159C" w:rsidRPr="005D3CBA">
        <w:rPr>
          <w:rFonts w:ascii="Arial" w:hAnsi="Arial" w:cs="Arial"/>
        </w:rPr>
        <w:t xml:space="preserve">o evaluate </w:t>
      </w:r>
      <w:r w:rsidR="002B1E84">
        <w:rPr>
          <w:rFonts w:ascii="Arial" w:hAnsi="Arial" w:cs="Arial"/>
        </w:rPr>
        <w:t>the</w:t>
      </w:r>
      <w:r w:rsidR="002B1E84" w:rsidRPr="005D3CBA">
        <w:rPr>
          <w:rFonts w:ascii="Arial" w:hAnsi="Arial" w:cs="Arial"/>
        </w:rPr>
        <w:t xml:space="preserve"> </w:t>
      </w:r>
      <w:r w:rsidR="0021159C" w:rsidRPr="005D3CBA">
        <w:rPr>
          <w:rFonts w:ascii="Arial" w:hAnsi="Arial" w:cs="Arial"/>
        </w:rPr>
        <w:t xml:space="preserve">proportion of </w:t>
      </w:r>
      <w:proofErr w:type="spellStart"/>
      <w:r w:rsidR="0021159C" w:rsidRPr="005D3CBA">
        <w:rPr>
          <w:rFonts w:ascii="Arial" w:hAnsi="Arial" w:cs="Arial"/>
        </w:rPr>
        <w:t>Quantiferon</w:t>
      </w:r>
      <w:proofErr w:type="spellEnd"/>
      <w:r w:rsidR="0021159C" w:rsidRPr="005D3CBA">
        <w:rPr>
          <w:rFonts w:ascii="Arial" w:hAnsi="Arial" w:cs="Arial"/>
        </w:rPr>
        <w:t xml:space="preserve"> tests </w:t>
      </w:r>
      <w:r w:rsidRPr="005D3CBA">
        <w:rPr>
          <w:rFonts w:ascii="Arial" w:hAnsi="Arial" w:cs="Arial"/>
        </w:rPr>
        <w:t xml:space="preserve">performed in </w:t>
      </w:r>
      <w:r w:rsidR="0021159C" w:rsidRPr="005D3CBA">
        <w:rPr>
          <w:rFonts w:ascii="Arial" w:hAnsi="Arial" w:cs="Arial"/>
        </w:rPr>
        <w:t xml:space="preserve">clinical practice </w:t>
      </w:r>
      <w:r w:rsidR="002B1E84">
        <w:rPr>
          <w:rFonts w:ascii="Arial" w:hAnsi="Arial" w:cs="Arial"/>
        </w:rPr>
        <w:t xml:space="preserve">which </w:t>
      </w:r>
      <w:r w:rsidR="0021159C" w:rsidRPr="005D3CBA">
        <w:rPr>
          <w:rFonts w:ascii="Arial" w:hAnsi="Arial" w:cs="Arial"/>
        </w:rPr>
        <w:t>do not give a clear positive or negative result</w:t>
      </w:r>
      <w:r w:rsidR="00323F04" w:rsidRPr="005D3CBA">
        <w:rPr>
          <w:rFonts w:ascii="Arial" w:hAnsi="Arial" w:cs="Arial"/>
        </w:rPr>
        <w:t>,</w:t>
      </w:r>
      <w:r w:rsidR="0021159C" w:rsidRPr="005D3CBA">
        <w:rPr>
          <w:rFonts w:ascii="Arial" w:hAnsi="Arial" w:cs="Arial"/>
        </w:rPr>
        <w:t xml:space="preserve"> and the yield of repeating indeterminate or </w:t>
      </w:r>
      <w:r w:rsidR="00DB2777" w:rsidRPr="005D3CBA">
        <w:rPr>
          <w:rFonts w:ascii="Arial" w:hAnsi="Arial" w:cs="Arial"/>
        </w:rPr>
        <w:t>equivocal</w:t>
      </w:r>
      <w:r w:rsidR="0021159C" w:rsidRPr="005D3CBA">
        <w:rPr>
          <w:rFonts w:ascii="Arial" w:hAnsi="Arial" w:cs="Arial"/>
        </w:rPr>
        <w:t xml:space="preserve"> tests</w:t>
      </w:r>
      <w:r w:rsidRPr="005D3CBA">
        <w:rPr>
          <w:rFonts w:ascii="Arial" w:hAnsi="Arial" w:cs="Arial"/>
        </w:rPr>
        <w:t>, w</w:t>
      </w:r>
      <w:r w:rsidR="00323F04" w:rsidRPr="005D3CBA">
        <w:rPr>
          <w:rFonts w:ascii="Arial" w:hAnsi="Arial" w:cs="Arial"/>
        </w:rPr>
        <w:t>e</w:t>
      </w:r>
      <w:r w:rsidR="006F3F34" w:rsidRPr="005D3CBA">
        <w:rPr>
          <w:rFonts w:ascii="Arial" w:hAnsi="Arial" w:cs="Arial"/>
        </w:rPr>
        <w:t xml:space="preserve"> undertook a retrospective </w:t>
      </w:r>
      <w:r w:rsidR="00323F04" w:rsidRPr="005D3CBA">
        <w:rPr>
          <w:rFonts w:ascii="Arial" w:hAnsi="Arial" w:cs="Arial"/>
        </w:rPr>
        <w:t xml:space="preserve">review </w:t>
      </w:r>
      <w:r w:rsidR="006F3F34" w:rsidRPr="005D3CBA">
        <w:rPr>
          <w:rFonts w:ascii="Arial" w:hAnsi="Arial" w:cs="Arial"/>
        </w:rPr>
        <w:t>of</w:t>
      </w:r>
      <w:r w:rsidR="0058760D" w:rsidRPr="005D3CBA">
        <w:rPr>
          <w:rFonts w:ascii="Arial" w:hAnsi="Arial" w:cs="Arial"/>
        </w:rPr>
        <w:t xml:space="preserve"> all</w:t>
      </w:r>
      <w:r w:rsidR="006F3F34" w:rsidRPr="005D3CBA">
        <w:rPr>
          <w:rFonts w:ascii="Arial" w:hAnsi="Arial" w:cs="Arial"/>
        </w:rPr>
        <w:t xml:space="preserve"> individuals undergoing Quantiferon</w:t>
      </w:r>
      <w:r w:rsidR="00B07E78" w:rsidRPr="005D3CBA">
        <w:rPr>
          <w:rFonts w:ascii="Arial" w:hAnsi="Arial" w:cs="Arial"/>
        </w:rPr>
        <w:t xml:space="preserve"> Gold</w:t>
      </w:r>
      <w:r w:rsidR="006F3F34" w:rsidRPr="005D3CBA">
        <w:rPr>
          <w:rFonts w:ascii="Arial" w:hAnsi="Arial" w:cs="Arial"/>
        </w:rPr>
        <w:t xml:space="preserve"> testing between 2010 to 2014 at </w:t>
      </w:r>
      <w:r w:rsidR="00CC080A" w:rsidRPr="005D3CBA">
        <w:rPr>
          <w:rFonts w:ascii="Arial" w:hAnsi="Arial" w:cs="Arial"/>
        </w:rPr>
        <w:t xml:space="preserve">the Royal Free London NHS </w:t>
      </w:r>
      <w:r w:rsidR="008E017B" w:rsidRPr="005D3CBA">
        <w:rPr>
          <w:rFonts w:ascii="Arial" w:hAnsi="Arial" w:cs="Arial"/>
        </w:rPr>
        <w:t xml:space="preserve">Foundation </w:t>
      </w:r>
      <w:r w:rsidR="00CC080A" w:rsidRPr="005D3CBA">
        <w:rPr>
          <w:rFonts w:ascii="Arial" w:hAnsi="Arial" w:cs="Arial"/>
        </w:rPr>
        <w:t>Trust</w:t>
      </w:r>
      <w:r w:rsidR="008E017B" w:rsidRPr="005D3CBA">
        <w:rPr>
          <w:rFonts w:ascii="Arial" w:hAnsi="Arial" w:cs="Arial"/>
        </w:rPr>
        <w:t>,</w:t>
      </w:r>
      <w:r w:rsidR="00CC080A" w:rsidRPr="005D3CBA">
        <w:rPr>
          <w:rFonts w:ascii="Arial" w:hAnsi="Arial" w:cs="Arial"/>
        </w:rPr>
        <w:t xml:space="preserve"> </w:t>
      </w:r>
      <w:r w:rsidR="006F3F34" w:rsidRPr="005D3CBA">
        <w:rPr>
          <w:rFonts w:ascii="Arial" w:hAnsi="Arial" w:cs="Arial"/>
        </w:rPr>
        <w:t>London,</w:t>
      </w:r>
      <w:r w:rsidR="00D22BC2" w:rsidRPr="005D3CBA">
        <w:rPr>
          <w:rFonts w:ascii="Arial" w:hAnsi="Arial" w:cs="Arial"/>
        </w:rPr>
        <w:t xml:space="preserve"> </w:t>
      </w:r>
      <w:r w:rsidR="006F3F34" w:rsidRPr="005D3CBA">
        <w:rPr>
          <w:rFonts w:ascii="Arial" w:hAnsi="Arial" w:cs="Arial"/>
        </w:rPr>
        <w:t>UK.</w:t>
      </w:r>
      <w:r w:rsidR="00A96C6E">
        <w:rPr>
          <w:rFonts w:ascii="Arial" w:hAnsi="Arial" w:cs="Arial"/>
        </w:rPr>
        <w:t xml:space="preserve"> This retrospective study specifically evaluated indeterminate and equivocal results, and the yield of repeating these; tests that gave a clearly positive or negative result were not repeated.</w:t>
      </w:r>
    </w:p>
    <w:p w:rsidR="00DA5D0D" w:rsidRPr="005D3CBA" w:rsidRDefault="00DA5D0D" w:rsidP="005A6D6A">
      <w:pPr>
        <w:spacing w:after="0" w:line="360" w:lineRule="auto"/>
        <w:rPr>
          <w:rFonts w:ascii="Arial" w:hAnsi="Arial" w:cs="Arial"/>
        </w:rPr>
      </w:pPr>
    </w:p>
    <w:p w:rsidR="00906363" w:rsidRPr="005D3CBA" w:rsidRDefault="001C3736" w:rsidP="005A6D6A">
      <w:pPr>
        <w:spacing w:after="0" w:line="360" w:lineRule="auto"/>
        <w:rPr>
          <w:rFonts w:ascii="Arial" w:hAnsi="Arial" w:cs="Arial"/>
        </w:rPr>
      </w:pPr>
      <w:r w:rsidRPr="005D3CBA">
        <w:rPr>
          <w:rFonts w:ascii="Arial" w:hAnsi="Arial" w:cs="Arial"/>
        </w:rPr>
        <w:lastRenderedPageBreak/>
        <w:t>Three thousand and two individuals undergoing Quantifer</w:t>
      </w:r>
      <w:r w:rsidR="00D12B10" w:rsidRPr="005D3CBA">
        <w:rPr>
          <w:rFonts w:ascii="Arial" w:hAnsi="Arial" w:cs="Arial"/>
        </w:rPr>
        <w:t>on Gold testing were identified.</w:t>
      </w:r>
      <w:r w:rsidRPr="005D3CBA">
        <w:rPr>
          <w:rFonts w:ascii="Arial" w:hAnsi="Arial" w:cs="Arial"/>
        </w:rPr>
        <w:t xml:space="preserve"> </w:t>
      </w:r>
      <w:r w:rsidR="00D12B10" w:rsidRPr="005D3CBA">
        <w:rPr>
          <w:rFonts w:ascii="Arial" w:hAnsi="Arial" w:cs="Arial"/>
        </w:rPr>
        <w:t>O</w:t>
      </w:r>
      <w:r w:rsidR="00B07E78" w:rsidRPr="005D3CBA">
        <w:rPr>
          <w:rFonts w:ascii="Arial" w:hAnsi="Arial" w:cs="Arial"/>
        </w:rPr>
        <w:t>f</w:t>
      </w:r>
      <w:r w:rsidR="006F3F34" w:rsidRPr="005D3CBA">
        <w:rPr>
          <w:rFonts w:ascii="Arial" w:hAnsi="Arial" w:cs="Arial"/>
        </w:rPr>
        <w:t xml:space="preserve"> </w:t>
      </w:r>
      <w:r w:rsidR="00323F04" w:rsidRPr="005D3CBA">
        <w:rPr>
          <w:rFonts w:ascii="Arial" w:hAnsi="Arial" w:cs="Arial"/>
        </w:rPr>
        <w:t xml:space="preserve">these, </w:t>
      </w:r>
      <w:r w:rsidR="006F3F34" w:rsidRPr="005D3CBA">
        <w:rPr>
          <w:rFonts w:ascii="Arial" w:hAnsi="Arial" w:cs="Arial"/>
        </w:rPr>
        <w:t>1752 (</w:t>
      </w:r>
      <w:r w:rsidR="004F6483" w:rsidRPr="005D3CBA">
        <w:rPr>
          <w:rFonts w:ascii="Arial" w:hAnsi="Arial" w:cs="Arial"/>
        </w:rPr>
        <w:t>58.4</w:t>
      </w:r>
      <w:r w:rsidR="006F3F34" w:rsidRPr="005D3CBA">
        <w:rPr>
          <w:rFonts w:ascii="Arial" w:hAnsi="Arial" w:cs="Arial"/>
        </w:rPr>
        <w:t>%)</w:t>
      </w:r>
      <w:r w:rsidR="00453611" w:rsidRPr="005D3CBA">
        <w:rPr>
          <w:rFonts w:ascii="Arial" w:hAnsi="Arial" w:cs="Arial"/>
        </w:rPr>
        <w:t xml:space="preserve"> were female</w:t>
      </w:r>
      <w:r w:rsidR="00447F5A" w:rsidRPr="005D3CBA">
        <w:rPr>
          <w:rFonts w:ascii="Arial" w:hAnsi="Arial" w:cs="Arial"/>
        </w:rPr>
        <w:t xml:space="preserve"> and the median (IQR) age was 32 (25-44) years</w:t>
      </w:r>
      <w:r w:rsidR="00453611" w:rsidRPr="005D3CBA">
        <w:rPr>
          <w:rFonts w:ascii="Arial" w:hAnsi="Arial" w:cs="Arial"/>
        </w:rPr>
        <w:t>.</w:t>
      </w:r>
      <w:r w:rsidR="00D51E0C" w:rsidRPr="005D3CBA">
        <w:rPr>
          <w:rFonts w:ascii="Arial" w:hAnsi="Arial" w:cs="Arial"/>
        </w:rPr>
        <w:t xml:space="preserve"> Indications for testing were: routine occupational health screening</w:t>
      </w:r>
      <w:r w:rsidR="00D51E0C" w:rsidRPr="005D3CBA" w:rsidDel="00D51E0C">
        <w:rPr>
          <w:rFonts w:ascii="Arial" w:hAnsi="Arial" w:cs="Arial"/>
        </w:rPr>
        <w:t xml:space="preserve"> </w:t>
      </w:r>
      <w:r w:rsidR="00D51E0C" w:rsidRPr="005D3CBA">
        <w:rPr>
          <w:rFonts w:ascii="Arial" w:hAnsi="Arial" w:cs="Arial"/>
        </w:rPr>
        <w:t xml:space="preserve">in </w:t>
      </w:r>
      <w:r w:rsidR="00225BDA" w:rsidRPr="005D3CBA">
        <w:rPr>
          <w:rFonts w:ascii="Arial" w:hAnsi="Arial" w:cs="Arial"/>
        </w:rPr>
        <w:t>1328</w:t>
      </w:r>
      <w:r w:rsidR="001D4FC1" w:rsidRPr="005D3CBA">
        <w:rPr>
          <w:rFonts w:ascii="Arial" w:hAnsi="Arial" w:cs="Arial"/>
        </w:rPr>
        <w:t xml:space="preserve"> </w:t>
      </w:r>
      <w:r w:rsidR="00CC080A" w:rsidRPr="005D3CBA">
        <w:rPr>
          <w:rFonts w:ascii="Arial" w:hAnsi="Arial" w:cs="Arial"/>
        </w:rPr>
        <w:t xml:space="preserve">individuals </w:t>
      </w:r>
      <w:r w:rsidR="00225BDA" w:rsidRPr="005D3CBA">
        <w:rPr>
          <w:rFonts w:ascii="Arial" w:hAnsi="Arial" w:cs="Arial"/>
        </w:rPr>
        <w:t>(44.2%)</w:t>
      </w:r>
      <w:r w:rsidR="00D00278" w:rsidRPr="005D3CBA">
        <w:rPr>
          <w:rFonts w:ascii="Arial" w:hAnsi="Arial" w:cs="Arial"/>
        </w:rPr>
        <w:t>;</w:t>
      </w:r>
      <w:r w:rsidR="00225BDA" w:rsidRPr="005D3CBA">
        <w:rPr>
          <w:rFonts w:ascii="Arial" w:hAnsi="Arial" w:cs="Arial"/>
        </w:rPr>
        <w:t xml:space="preserve"> </w:t>
      </w:r>
      <w:r w:rsidR="00D51E0C" w:rsidRPr="005D3CBA">
        <w:rPr>
          <w:rFonts w:ascii="Arial" w:hAnsi="Arial" w:cs="Arial"/>
        </w:rPr>
        <w:t>work up prior to biological therapy</w:t>
      </w:r>
      <w:r w:rsidR="00323F04" w:rsidRPr="005D3CBA">
        <w:rPr>
          <w:rFonts w:ascii="Arial" w:hAnsi="Arial" w:cs="Arial"/>
        </w:rPr>
        <w:t xml:space="preserve"> in</w:t>
      </w:r>
      <w:r w:rsidR="00D51E0C" w:rsidRPr="005D3CBA">
        <w:rPr>
          <w:rFonts w:ascii="Arial" w:hAnsi="Arial" w:cs="Arial"/>
        </w:rPr>
        <w:t xml:space="preserve"> </w:t>
      </w:r>
      <w:r w:rsidR="00225BDA" w:rsidRPr="005D3CBA">
        <w:rPr>
          <w:rFonts w:ascii="Arial" w:hAnsi="Arial" w:cs="Arial"/>
        </w:rPr>
        <w:t>1185 (39.5%)</w:t>
      </w:r>
      <w:r w:rsidR="002B1E84">
        <w:rPr>
          <w:rFonts w:ascii="Arial" w:hAnsi="Arial" w:cs="Arial"/>
        </w:rPr>
        <w:t xml:space="preserve"> and</w:t>
      </w:r>
      <w:r w:rsidR="00225BDA" w:rsidRPr="005D3CBA">
        <w:rPr>
          <w:rFonts w:ascii="Arial" w:hAnsi="Arial" w:cs="Arial"/>
        </w:rPr>
        <w:t xml:space="preserve"> </w:t>
      </w:r>
      <w:r w:rsidR="00D00278" w:rsidRPr="005D3CBA">
        <w:rPr>
          <w:rFonts w:ascii="Arial" w:hAnsi="Arial" w:cs="Arial"/>
        </w:rPr>
        <w:t xml:space="preserve">screening </w:t>
      </w:r>
      <w:r w:rsidR="00C11FFF" w:rsidRPr="005D3CBA">
        <w:rPr>
          <w:rFonts w:ascii="Arial" w:hAnsi="Arial" w:cs="Arial"/>
        </w:rPr>
        <w:t>of</w:t>
      </w:r>
      <w:r w:rsidR="00D00278" w:rsidRPr="005D3CBA">
        <w:rPr>
          <w:rFonts w:ascii="Arial" w:hAnsi="Arial" w:cs="Arial"/>
        </w:rPr>
        <w:t xml:space="preserve"> </w:t>
      </w:r>
      <w:r w:rsidR="00D51E0C" w:rsidRPr="005D3CBA">
        <w:rPr>
          <w:rFonts w:ascii="Arial" w:hAnsi="Arial" w:cs="Arial"/>
        </w:rPr>
        <w:t xml:space="preserve">contacts of </w:t>
      </w:r>
      <w:r w:rsidR="002B1E84">
        <w:rPr>
          <w:rFonts w:ascii="Arial" w:hAnsi="Arial" w:cs="Arial"/>
        </w:rPr>
        <w:t>active</w:t>
      </w:r>
      <w:r w:rsidR="00D51E0C" w:rsidRPr="005D3CBA">
        <w:rPr>
          <w:rFonts w:ascii="Arial" w:hAnsi="Arial" w:cs="Arial"/>
        </w:rPr>
        <w:t xml:space="preserve"> TB cases</w:t>
      </w:r>
      <w:r w:rsidR="00323F04" w:rsidRPr="005D3CBA">
        <w:rPr>
          <w:rFonts w:ascii="Arial" w:hAnsi="Arial" w:cs="Arial"/>
        </w:rPr>
        <w:t xml:space="preserve"> in</w:t>
      </w:r>
      <w:r w:rsidR="00D51E0C" w:rsidRPr="005D3CBA">
        <w:rPr>
          <w:rFonts w:ascii="Arial" w:hAnsi="Arial" w:cs="Arial"/>
        </w:rPr>
        <w:t xml:space="preserve"> </w:t>
      </w:r>
      <w:r w:rsidR="00225BDA" w:rsidRPr="005D3CBA">
        <w:rPr>
          <w:rFonts w:ascii="Arial" w:hAnsi="Arial" w:cs="Arial"/>
        </w:rPr>
        <w:t>291 (9.7%)</w:t>
      </w:r>
      <w:r w:rsidR="002B1E84">
        <w:rPr>
          <w:rFonts w:ascii="Arial" w:hAnsi="Arial" w:cs="Arial"/>
        </w:rPr>
        <w:t>:</w:t>
      </w:r>
      <w:r w:rsidR="00225BDA" w:rsidRPr="005D3CBA">
        <w:rPr>
          <w:rFonts w:ascii="Arial" w:hAnsi="Arial" w:cs="Arial"/>
        </w:rPr>
        <w:t xml:space="preserve"> </w:t>
      </w:r>
      <w:r w:rsidR="009B2261">
        <w:rPr>
          <w:rFonts w:ascii="Arial" w:hAnsi="Arial" w:cs="Arial"/>
        </w:rPr>
        <w:t>this group were tested within 6 months of recent contact with active TB.</w:t>
      </w:r>
      <w:r w:rsidR="009B2261" w:rsidRPr="005D3CBA">
        <w:rPr>
          <w:rFonts w:ascii="Arial" w:hAnsi="Arial" w:cs="Arial"/>
        </w:rPr>
        <w:t xml:space="preserve"> </w:t>
      </w:r>
      <w:r w:rsidR="00225BDA" w:rsidRPr="005D3CBA">
        <w:rPr>
          <w:rFonts w:ascii="Arial" w:hAnsi="Arial" w:cs="Arial"/>
        </w:rPr>
        <w:t xml:space="preserve"> Th</w:t>
      </w:r>
      <w:r w:rsidR="00323F04" w:rsidRPr="005D3CBA">
        <w:rPr>
          <w:rFonts w:ascii="Arial" w:hAnsi="Arial" w:cs="Arial"/>
        </w:rPr>
        <w:t>ree</w:t>
      </w:r>
      <w:r w:rsidR="002B1E84">
        <w:rPr>
          <w:rFonts w:ascii="Arial" w:hAnsi="Arial" w:cs="Arial"/>
        </w:rPr>
        <w:t xml:space="preserve"> individuals</w:t>
      </w:r>
      <w:r w:rsidR="00323F04" w:rsidRPr="005D3CBA">
        <w:rPr>
          <w:rFonts w:ascii="Arial" w:hAnsi="Arial" w:cs="Arial"/>
        </w:rPr>
        <w:t xml:space="preserve"> </w:t>
      </w:r>
      <w:r w:rsidR="00225BDA" w:rsidRPr="005D3CBA">
        <w:rPr>
          <w:rFonts w:ascii="Arial" w:hAnsi="Arial" w:cs="Arial"/>
        </w:rPr>
        <w:t xml:space="preserve">had </w:t>
      </w:r>
      <w:r w:rsidR="00305271" w:rsidRPr="005D3CBA">
        <w:rPr>
          <w:rFonts w:ascii="Arial" w:hAnsi="Arial" w:cs="Arial"/>
        </w:rPr>
        <w:t>Quantiferon</w:t>
      </w:r>
      <w:r w:rsidR="00225BDA" w:rsidRPr="005D3CBA">
        <w:rPr>
          <w:rFonts w:ascii="Arial" w:hAnsi="Arial" w:cs="Arial"/>
        </w:rPr>
        <w:t xml:space="preserve"> tests as part of new entrant</w:t>
      </w:r>
      <w:r w:rsidR="005D369F" w:rsidRPr="005D3CBA">
        <w:rPr>
          <w:rFonts w:ascii="Arial" w:hAnsi="Arial" w:cs="Arial"/>
        </w:rPr>
        <w:t xml:space="preserve"> (migrant) </w:t>
      </w:r>
      <w:r w:rsidR="00225BDA" w:rsidRPr="005D3CBA">
        <w:rPr>
          <w:rFonts w:ascii="Arial" w:hAnsi="Arial" w:cs="Arial"/>
        </w:rPr>
        <w:t>screening</w:t>
      </w:r>
      <w:r w:rsidR="009B2261">
        <w:rPr>
          <w:rFonts w:ascii="Arial" w:hAnsi="Arial" w:cs="Arial"/>
        </w:rPr>
        <w:t xml:space="preserve"> and </w:t>
      </w:r>
      <w:r w:rsidR="009B2261" w:rsidRPr="005D3CBA">
        <w:rPr>
          <w:rFonts w:ascii="Arial" w:hAnsi="Arial" w:cs="Arial"/>
        </w:rPr>
        <w:t>195 (6.5%)</w:t>
      </w:r>
      <w:r w:rsidR="009B2261">
        <w:rPr>
          <w:rFonts w:ascii="Arial" w:hAnsi="Arial" w:cs="Arial"/>
        </w:rPr>
        <w:t xml:space="preserve"> were tested for other reasons, or the indication for testing was not recorded</w:t>
      </w:r>
      <w:r w:rsidR="00225BDA" w:rsidRPr="005D3CBA">
        <w:rPr>
          <w:rFonts w:ascii="Arial" w:hAnsi="Arial" w:cs="Arial"/>
        </w:rPr>
        <w:t xml:space="preserve">. </w:t>
      </w:r>
    </w:p>
    <w:p w:rsidR="00906363" w:rsidRPr="005D3CBA" w:rsidRDefault="00906363" w:rsidP="005A6D6A">
      <w:pPr>
        <w:spacing w:after="0" w:line="360" w:lineRule="auto"/>
        <w:rPr>
          <w:rFonts w:ascii="Arial" w:hAnsi="Arial" w:cs="Arial"/>
        </w:rPr>
      </w:pPr>
    </w:p>
    <w:p w:rsidR="000F7B87" w:rsidRPr="005D3CBA" w:rsidRDefault="00323F04" w:rsidP="005A6D6A">
      <w:pPr>
        <w:spacing w:after="0" w:line="360" w:lineRule="auto"/>
        <w:rPr>
          <w:rFonts w:ascii="Arial" w:hAnsi="Arial" w:cs="Arial"/>
        </w:rPr>
      </w:pPr>
      <w:r w:rsidRPr="005D3CBA">
        <w:rPr>
          <w:rFonts w:ascii="Arial" w:hAnsi="Arial" w:cs="Arial"/>
        </w:rPr>
        <w:t xml:space="preserve">Using </w:t>
      </w:r>
      <w:r w:rsidR="001C3736" w:rsidRPr="005D3CBA">
        <w:rPr>
          <w:rFonts w:ascii="Arial" w:hAnsi="Arial" w:cs="Arial"/>
        </w:rPr>
        <w:t>a 0.35 IU/ml</w:t>
      </w:r>
      <w:r w:rsidR="006F6266" w:rsidRPr="005D3CBA">
        <w:rPr>
          <w:rFonts w:ascii="Arial" w:hAnsi="Arial" w:cs="Arial"/>
        </w:rPr>
        <w:t xml:space="preserve"> cut-off, </w:t>
      </w:r>
      <w:r w:rsidR="00D33812" w:rsidRPr="005D3CBA">
        <w:rPr>
          <w:rFonts w:ascii="Arial" w:hAnsi="Arial" w:cs="Arial"/>
        </w:rPr>
        <w:t xml:space="preserve">390 </w:t>
      </w:r>
      <w:r w:rsidRPr="005D3CBA">
        <w:rPr>
          <w:rFonts w:ascii="Arial" w:hAnsi="Arial" w:cs="Arial"/>
        </w:rPr>
        <w:t xml:space="preserve">of 3002 </w:t>
      </w:r>
      <w:r w:rsidR="002B1E84">
        <w:rPr>
          <w:rFonts w:ascii="Arial" w:hAnsi="Arial" w:cs="Arial"/>
        </w:rPr>
        <w:t xml:space="preserve">results </w:t>
      </w:r>
      <w:r w:rsidR="00D33812" w:rsidRPr="005D3CBA">
        <w:rPr>
          <w:rFonts w:ascii="Arial" w:hAnsi="Arial" w:cs="Arial"/>
        </w:rPr>
        <w:t>(13%) were positive,</w:t>
      </w:r>
      <w:r w:rsidR="001C3736" w:rsidRPr="005D3CBA">
        <w:rPr>
          <w:rFonts w:ascii="Arial" w:hAnsi="Arial" w:cs="Arial"/>
        </w:rPr>
        <w:t xml:space="preserve"> </w:t>
      </w:r>
      <w:r w:rsidR="006F6266" w:rsidRPr="005D3CBA">
        <w:rPr>
          <w:rFonts w:ascii="Arial" w:hAnsi="Arial" w:cs="Arial"/>
        </w:rPr>
        <w:t>2485 (83%) negative and 84</w:t>
      </w:r>
      <w:r w:rsidR="001C3736" w:rsidRPr="005D3CBA">
        <w:rPr>
          <w:rFonts w:ascii="Arial" w:hAnsi="Arial" w:cs="Arial"/>
        </w:rPr>
        <w:t xml:space="preserve"> (</w:t>
      </w:r>
      <w:r w:rsidR="006F6266" w:rsidRPr="005D3CBA">
        <w:rPr>
          <w:rFonts w:ascii="Arial" w:hAnsi="Arial" w:cs="Arial"/>
        </w:rPr>
        <w:t>3</w:t>
      </w:r>
      <w:r w:rsidR="001C3736" w:rsidRPr="005D3CBA">
        <w:rPr>
          <w:rFonts w:ascii="Arial" w:hAnsi="Arial" w:cs="Arial"/>
        </w:rPr>
        <w:t>%) indeterminate</w:t>
      </w:r>
      <w:r w:rsidR="002B1E84">
        <w:rPr>
          <w:rFonts w:ascii="Arial" w:hAnsi="Arial" w:cs="Arial"/>
        </w:rPr>
        <w:t>.</w:t>
      </w:r>
      <w:r w:rsidR="00D33812" w:rsidRPr="005D3CBA">
        <w:rPr>
          <w:rFonts w:ascii="Arial" w:hAnsi="Arial" w:cs="Arial"/>
        </w:rPr>
        <w:t xml:space="preserve"> </w:t>
      </w:r>
      <w:r w:rsidR="0093076E" w:rsidRPr="005D3CBA">
        <w:rPr>
          <w:rFonts w:ascii="Arial" w:hAnsi="Arial" w:cs="Arial"/>
        </w:rPr>
        <w:t xml:space="preserve">If an equivocal range of 0.2-0.7 </w:t>
      </w:r>
      <w:r w:rsidRPr="005D3CBA">
        <w:rPr>
          <w:rFonts w:ascii="Arial" w:hAnsi="Arial" w:cs="Arial"/>
        </w:rPr>
        <w:t xml:space="preserve">were </w:t>
      </w:r>
      <w:r w:rsidR="0093076E" w:rsidRPr="005D3CBA">
        <w:rPr>
          <w:rFonts w:ascii="Arial" w:hAnsi="Arial" w:cs="Arial"/>
        </w:rPr>
        <w:t xml:space="preserve">used then 2412 (80%) results were negative </w:t>
      </w:r>
      <w:r w:rsidRPr="005D3CBA">
        <w:rPr>
          <w:rFonts w:ascii="Arial" w:hAnsi="Arial" w:cs="Arial"/>
        </w:rPr>
        <w:t>[</w:t>
      </w:r>
      <w:r w:rsidR="0093076E" w:rsidRPr="005D3CBA">
        <w:rPr>
          <w:rFonts w:ascii="Arial" w:hAnsi="Arial" w:cs="Arial"/>
        </w:rPr>
        <w:t>&lt;0.2</w:t>
      </w:r>
      <w:r w:rsidRPr="005D3CBA">
        <w:rPr>
          <w:rFonts w:ascii="Arial" w:hAnsi="Arial" w:cs="Arial"/>
        </w:rPr>
        <w:t>]</w:t>
      </w:r>
      <w:r w:rsidR="0093076E" w:rsidRPr="005D3CBA">
        <w:rPr>
          <w:rFonts w:ascii="Arial" w:hAnsi="Arial" w:cs="Arial"/>
        </w:rPr>
        <w:t xml:space="preserve">, 342 (11%) were positive </w:t>
      </w:r>
      <w:r w:rsidRPr="005D3CBA">
        <w:rPr>
          <w:rFonts w:ascii="Arial" w:hAnsi="Arial" w:cs="Arial"/>
        </w:rPr>
        <w:t>[</w:t>
      </w:r>
      <w:r w:rsidR="0093076E" w:rsidRPr="005D3CBA">
        <w:rPr>
          <w:rFonts w:ascii="Arial" w:hAnsi="Arial" w:cs="Arial"/>
        </w:rPr>
        <w:t>&gt;0.7</w:t>
      </w:r>
      <w:r w:rsidRPr="005D3CBA">
        <w:rPr>
          <w:rFonts w:ascii="Arial" w:hAnsi="Arial" w:cs="Arial"/>
        </w:rPr>
        <w:t>]</w:t>
      </w:r>
      <w:r w:rsidR="0093076E" w:rsidRPr="005D3CBA">
        <w:rPr>
          <w:rFonts w:ascii="Arial" w:hAnsi="Arial" w:cs="Arial"/>
        </w:rPr>
        <w:t>, and 156 (5%) had values lying in the equivocal range</w:t>
      </w:r>
      <w:r w:rsidR="00FF534F" w:rsidRPr="005D3CBA">
        <w:rPr>
          <w:rFonts w:ascii="Arial" w:hAnsi="Arial" w:cs="Arial"/>
        </w:rPr>
        <w:t xml:space="preserve"> (Figure 1)</w:t>
      </w:r>
      <w:r w:rsidR="0093076E" w:rsidRPr="005D3CBA">
        <w:rPr>
          <w:rFonts w:ascii="Arial" w:hAnsi="Arial" w:cs="Arial"/>
        </w:rPr>
        <w:t>. Of the 130 equivocal tests for which numerical results were available, 56 (43%) were ≥0.35 and 73 (56%) were &lt;0.35</w:t>
      </w:r>
      <w:r w:rsidR="002B1E84">
        <w:rPr>
          <w:rFonts w:ascii="Arial" w:hAnsi="Arial" w:cs="Arial"/>
        </w:rPr>
        <w:t xml:space="preserve"> </w:t>
      </w:r>
      <w:r w:rsidR="002B1E84" w:rsidRPr="005D3CBA">
        <w:rPr>
          <w:rFonts w:ascii="Arial" w:hAnsi="Arial" w:cs="Arial"/>
        </w:rPr>
        <w:t>(27 results were in the 0.2-0.7 range and reported as equivocal but the absolute value was not available).</w:t>
      </w:r>
      <w:r w:rsidR="0093076E" w:rsidRPr="005D3CBA">
        <w:rPr>
          <w:rFonts w:ascii="Arial" w:hAnsi="Arial" w:cs="Arial"/>
        </w:rPr>
        <w:t xml:space="preserve"> </w:t>
      </w:r>
    </w:p>
    <w:p w:rsidR="000F7B87" w:rsidRPr="005D3CBA" w:rsidRDefault="000F7B87" w:rsidP="005A6D6A">
      <w:pPr>
        <w:spacing w:after="0" w:line="360" w:lineRule="auto"/>
        <w:rPr>
          <w:rFonts w:ascii="Arial" w:hAnsi="Arial" w:cs="Arial"/>
        </w:rPr>
      </w:pPr>
    </w:p>
    <w:p w:rsidR="001C3736" w:rsidRPr="005D3CBA" w:rsidRDefault="0050669F" w:rsidP="005A6D6A">
      <w:pPr>
        <w:spacing w:after="0" w:line="360" w:lineRule="auto"/>
        <w:rPr>
          <w:rFonts w:ascii="Arial" w:hAnsi="Arial" w:cs="Arial"/>
        </w:rPr>
      </w:pPr>
      <w:r w:rsidRPr="005D3CBA">
        <w:rPr>
          <w:rFonts w:ascii="Arial" w:hAnsi="Arial" w:cs="Arial"/>
        </w:rPr>
        <w:t>Eighty</w:t>
      </w:r>
      <w:r w:rsidR="00F47208" w:rsidRPr="005D3CBA">
        <w:rPr>
          <w:rFonts w:ascii="Arial" w:hAnsi="Arial" w:cs="Arial"/>
        </w:rPr>
        <w:t>-</w:t>
      </w:r>
      <w:r w:rsidRPr="005D3CBA">
        <w:rPr>
          <w:rFonts w:ascii="Arial" w:hAnsi="Arial" w:cs="Arial"/>
        </w:rPr>
        <w:t xml:space="preserve">four tests (3%) were </w:t>
      </w:r>
      <w:r w:rsidR="0093076E" w:rsidRPr="005D3CBA">
        <w:rPr>
          <w:rFonts w:ascii="Arial" w:hAnsi="Arial" w:cs="Arial"/>
        </w:rPr>
        <w:t>indeterminate</w:t>
      </w:r>
      <w:r w:rsidRPr="005D3CBA">
        <w:rPr>
          <w:rFonts w:ascii="Arial" w:hAnsi="Arial" w:cs="Arial"/>
        </w:rPr>
        <w:t xml:space="preserve"> -</w:t>
      </w:r>
      <w:r w:rsidR="0093076E" w:rsidRPr="005D3CBA">
        <w:rPr>
          <w:rFonts w:ascii="Arial" w:hAnsi="Arial" w:cs="Arial"/>
        </w:rPr>
        <w:t xml:space="preserve"> primarily due to </w:t>
      </w:r>
      <w:r w:rsidR="00FF534F" w:rsidRPr="005D3CBA">
        <w:rPr>
          <w:rFonts w:ascii="Arial" w:hAnsi="Arial" w:cs="Arial"/>
        </w:rPr>
        <w:t xml:space="preserve">a </w:t>
      </w:r>
      <w:r w:rsidR="0093076E" w:rsidRPr="005D3CBA">
        <w:rPr>
          <w:rFonts w:ascii="Arial" w:hAnsi="Arial" w:cs="Arial"/>
        </w:rPr>
        <w:t>lack of response in the mitogen tube (71 of 73 with numerical results available).</w:t>
      </w:r>
      <w:r w:rsidR="000F7B87" w:rsidRPr="005D3CBA">
        <w:rPr>
          <w:rFonts w:ascii="Arial" w:hAnsi="Arial" w:cs="Arial"/>
        </w:rPr>
        <w:t xml:space="preserve"> Individuals tested prior to initiation of biologic (e.g. anti-TNF) therapy were more likely to have an indeterminate result than other groups: 6% </w:t>
      </w:r>
      <w:r w:rsidR="007E7276">
        <w:rPr>
          <w:rFonts w:ascii="Arial" w:hAnsi="Arial" w:cs="Arial"/>
        </w:rPr>
        <w:t>(66/1185)</w:t>
      </w:r>
      <w:r w:rsidR="000F7B87" w:rsidRPr="005D3CBA">
        <w:rPr>
          <w:rFonts w:ascii="Arial" w:hAnsi="Arial" w:cs="Arial"/>
        </w:rPr>
        <w:t xml:space="preserve"> had an indeterminate result, compared to 0.5% (</w:t>
      </w:r>
      <w:r w:rsidR="007E7276">
        <w:rPr>
          <w:rFonts w:ascii="Arial" w:hAnsi="Arial" w:cs="Arial"/>
        </w:rPr>
        <w:t>6</w:t>
      </w:r>
      <w:r w:rsidR="000F7B87" w:rsidRPr="005D3CBA">
        <w:rPr>
          <w:rFonts w:ascii="Arial" w:hAnsi="Arial" w:cs="Arial"/>
        </w:rPr>
        <w:t>/1328) of healthcare workers tested (</w:t>
      </w:r>
      <w:r w:rsidR="007E7276">
        <w:rPr>
          <w:rFonts w:ascii="Arial" w:hAnsi="Arial" w:cs="Arial"/>
        </w:rPr>
        <w:t xml:space="preserve">Chi-squared test </w:t>
      </w:r>
      <w:r w:rsidR="000F7B87" w:rsidRPr="005D3CBA">
        <w:rPr>
          <w:rFonts w:ascii="Arial" w:hAnsi="Arial" w:cs="Arial"/>
        </w:rPr>
        <w:t>p &lt;0.001).</w:t>
      </w:r>
    </w:p>
    <w:p w:rsidR="00906363" w:rsidRPr="005D3CBA" w:rsidRDefault="00906363" w:rsidP="005A6D6A">
      <w:pPr>
        <w:spacing w:after="0" w:line="360" w:lineRule="auto"/>
        <w:rPr>
          <w:rFonts w:ascii="Arial" w:hAnsi="Arial" w:cs="Arial"/>
        </w:rPr>
      </w:pPr>
    </w:p>
    <w:p w:rsidR="00906363" w:rsidRPr="005D3CBA" w:rsidRDefault="00BE527E" w:rsidP="005A6D6A">
      <w:pPr>
        <w:spacing w:after="0" w:line="360" w:lineRule="auto"/>
        <w:rPr>
          <w:rFonts w:ascii="Arial" w:hAnsi="Arial" w:cs="Arial"/>
        </w:rPr>
      </w:pPr>
      <w:r w:rsidRPr="005D3CBA">
        <w:rPr>
          <w:rFonts w:ascii="Arial" w:hAnsi="Arial" w:cs="Arial"/>
        </w:rPr>
        <w:t xml:space="preserve">One hundred and </w:t>
      </w:r>
      <w:r w:rsidR="005900CF" w:rsidRPr="005D3CBA">
        <w:rPr>
          <w:rFonts w:ascii="Arial" w:hAnsi="Arial" w:cs="Arial"/>
        </w:rPr>
        <w:t>seven</w:t>
      </w:r>
      <w:r w:rsidRPr="005D3CBA">
        <w:rPr>
          <w:rFonts w:ascii="Arial" w:hAnsi="Arial" w:cs="Arial"/>
        </w:rPr>
        <w:t xml:space="preserve"> individuals who had an initial equivocal or indeterminate result had a repeat test undertaken</w:t>
      </w:r>
      <w:r w:rsidR="00447F5A" w:rsidRPr="005D3CBA">
        <w:rPr>
          <w:rFonts w:ascii="Arial" w:hAnsi="Arial" w:cs="Arial"/>
        </w:rPr>
        <w:t xml:space="preserve"> within 6 months of the original test</w:t>
      </w:r>
      <w:r w:rsidRPr="005D3CBA">
        <w:rPr>
          <w:rFonts w:ascii="Arial" w:hAnsi="Arial" w:cs="Arial"/>
        </w:rPr>
        <w:t xml:space="preserve">. </w:t>
      </w:r>
      <w:r w:rsidR="00B07E78" w:rsidRPr="005D3CBA">
        <w:rPr>
          <w:rFonts w:ascii="Arial" w:hAnsi="Arial" w:cs="Arial"/>
        </w:rPr>
        <w:t xml:space="preserve">Of </w:t>
      </w:r>
      <w:r w:rsidR="00122C36" w:rsidRPr="005D3CBA">
        <w:rPr>
          <w:rFonts w:ascii="Arial" w:hAnsi="Arial" w:cs="Arial"/>
        </w:rPr>
        <w:t xml:space="preserve">the </w:t>
      </w:r>
      <w:r w:rsidR="00BF0BC6" w:rsidRPr="005D3CBA">
        <w:rPr>
          <w:rFonts w:ascii="Arial" w:hAnsi="Arial" w:cs="Arial"/>
        </w:rPr>
        <w:t>107</w:t>
      </w:r>
      <w:r w:rsidR="00122C36" w:rsidRPr="005D3CBA">
        <w:rPr>
          <w:rFonts w:ascii="Arial" w:hAnsi="Arial" w:cs="Arial"/>
        </w:rPr>
        <w:t xml:space="preserve"> </w:t>
      </w:r>
      <w:r w:rsidR="00B07E78" w:rsidRPr="005D3CBA">
        <w:rPr>
          <w:rFonts w:ascii="Arial" w:hAnsi="Arial" w:cs="Arial"/>
        </w:rPr>
        <w:t>repeat tests</w:t>
      </w:r>
      <w:r w:rsidR="008E017B" w:rsidRPr="005D3CBA">
        <w:rPr>
          <w:rFonts w:ascii="Arial" w:hAnsi="Arial" w:cs="Arial"/>
        </w:rPr>
        <w:t>:</w:t>
      </w:r>
      <w:r w:rsidR="00384B8B" w:rsidRPr="005D3CBA">
        <w:rPr>
          <w:rFonts w:ascii="Arial" w:hAnsi="Arial" w:cs="Arial"/>
        </w:rPr>
        <w:t xml:space="preserve"> </w:t>
      </w:r>
      <w:r w:rsidR="00BF0BC6" w:rsidRPr="005D3CBA">
        <w:rPr>
          <w:rFonts w:ascii="Arial" w:hAnsi="Arial" w:cs="Arial"/>
        </w:rPr>
        <w:t>56</w:t>
      </w:r>
      <w:r w:rsidR="00B07E78" w:rsidRPr="005D3CBA">
        <w:rPr>
          <w:rFonts w:ascii="Arial" w:hAnsi="Arial" w:cs="Arial"/>
        </w:rPr>
        <w:t xml:space="preserve"> </w:t>
      </w:r>
      <w:r w:rsidR="00ED465D" w:rsidRPr="005D3CBA">
        <w:rPr>
          <w:rFonts w:ascii="Arial" w:hAnsi="Arial" w:cs="Arial"/>
        </w:rPr>
        <w:t>(</w:t>
      </w:r>
      <w:r w:rsidR="00BF0BC6" w:rsidRPr="005D3CBA">
        <w:rPr>
          <w:rFonts w:ascii="Arial" w:hAnsi="Arial" w:cs="Arial"/>
        </w:rPr>
        <w:t>52</w:t>
      </w:r>
      <w:r w:rsidR="00ED465D" w:rsidRPr="005D3CBA">
        <w:rPr>
          <w:rFonts w:ascii="Arial" w:hAnsi="Arial" w:cs="Arial"/>
        </w:rPr>
        <w:t xml:space="preserve">%) </w:t>
      </w:r>
      <w:r w:rsidR="00B07E78" w:rsidRPr="005D3CBA">
        <w:rPr>
          <w:rFonts w:ascii="Arial" w:hAnsi="Arial" w:cs="Arial"/>
        </w:rPr>
        <w:t>were negative</w:t>
      </w:r>
      <w:r w:rsidR="008E017B" w:rsidRPr="005D3CBA">
        <w:rPr>
          <w:rFonts w:ascii="Arial" w:hAnsi="Arial" w:cs="Arial"/>
        </w:rPr>
        <w:t>;</w:t>
      </w:r>
      <w:r w:rsidR="00B07E78" w:rsidRPr="005D3CBA">
        <w:rPr>
          <w:rFonts w:ascii="Arial" w:hAnsi="Arial" w:cs="Arial"/>
        </w:rPr>
        <w:t xml:space="preserve"> </w:t>
      </w:r>
      <w:r w:rsidR="00BF0BC6" w:rsidRPr="005D3CBA">
        <w:rPr>
          <w:rFonts w:ascii="Arial" w:hAnsi="Arial" w:cs="Arial"/>
        </w:rPr>
        <w:t>14</w:t>
      </w:r>
      <w:r w:rsidR="00B07E78" w:rsidRPr="005D3CBA">
        <w:rPr>
          <w:rFonts w:ascii="Arial" w:hAnsi="Arial" w:cs="Arial"/>
        </w:rPr>
        <w:t xml:space="preserve"> (</w:t>
      </w:r>
      <w:r w:rsidR="00BF0BC6" w:rsidRPr="005D3CBA">
        <w:rPr>
          <w:rFonts w:ascii="Arial" w:hAnsi="Arial" w:cs="Arial"/>
        </w:rPr>
        <w:t>13%</w:t>
      </w:r>
      <w:r w:rsidR="00B07E78" w:rsidRPr="005D3CBA">
        <w:rPr>
          <w:rFonts w:ascii="Arial" w:hAnsi="Arial" w:cs="Arial"/>
        </w:rPr>
        <w:t>) positive</w:t>
      </w:r>
      <w:r w:rsidR="008E017B" w:rsidRPr="005D3CBA">
        <w:rPr>
          <w:rFonts w:ascii="Arial" w:hAnsi="Arial" w:cs="Arial"/>
        </w:rPr>
        <w:t>;</w:t>
      </w:r>
      <w:r w:rsidR="00BF0BC6" w:rsidRPr="005D3CBA">
        <w:rPr>
          <w:rFonts w:ascii="Arial" w:hAnsi="Arial" w:cs="Arial"/>
        </w:rPr>
        <w:t xml:space="preserve"> </w:t>
      </w:r>
      <w:r w:rsidR="006D35DA" w:rsidRPr="005D3CBA">
        <w:rPr>
          <w:rFonts w:ascii="Arial" w:hAnsi="Arial" w:cs="Arial"/>
        </w:rPr>
        <w:t>25 (</w:t>
      </w:r>
      <w:r w:rsidR="0030089C" w:rsidRPr="005D3CBA">
        <w:rPr>
          <w:rFonts w:ascii="Arial" w:hAnsi="Arial" w:cs="Arial"/>
        </w:rPr>
        <w:t>23</w:t>
      </w:r>
      <w:r w:rsidR="006D35DA" w:rsidRPr="005D3CBA">
        <w:rPr>
          <w:rFonts w:ascii="Arial" w:hAnsi="Arial" w:cs="Arial"/>
        </w:rPr>
        <w:t xml:space="preserve">%) equivocal; </w:t>
      </w:r>
      <w:r w:rsidR="0030089C" w:rsidRPr="005D3CBA">
        <w:rPr>
          <w:rFonts w:ascii="Arial" w:hAnsi="Arial" w:cs="Arial"/>
        </w:rPr>
        <w:t>10 (9%) indeterminate</w:t>
      </w:r>
      <w:r w:rsidR="008E017B" w:rsidRPr="005D3CBA">
        <w:rPr>
          <w:rFonts w:ascii="Arial" w:hAnsi="Arial" w:cs="Arial"/>
        </w:rPr>
        <w:t>;</w:t>
      </w:r>
      <w:r w:rsidR="0050669F" w:rsidRPr="005D3CBA">
        <w:rPr>
          <w:rFonts w:ascii="Arial" w:hAnsi="Arial" w:cs="Arial"/>
        </w:rPr>
        <w:t xml:space="preserve"> </w:t>
      </w:r>
      <w:r w:rsidR="0030089C" w:rsidRPr="005D3CBA">
        <w:rPr>
          <w:rFonts w:ascii="Arial" w:hAnsi="Arial" w:cs="Arial"/>
        </w:rPr>
        <w:t xml:space="preserve">and </w:t>
      </w:r>
      <w:r w:rsidR="00BF0BC6" w:rsidRPr="005D3CBA">
        <w:rPr>
          <w:rFonts w:ascii="Arial" w:hAnsi="Arial" w:cs="Arial"/>
        </w:rPr>
        <w:t>2</w:t>
      </w:r>
      <w:r w:rsidR="008E017B" w:rsidRPr="005D3CBA">
        <w:rPr>
          <w:rFonts w:ascii="Arial" w:hAnsi="Arial" w:cs="Arial"/>
        </w:rPr>
        <w:t xml:space="preserve"> could not be analysed due to laboratory processing issues such </w:t>
      </w:r>
      <w:r w:rsidR="003C572C" w:rsidRPr="005D3CBA">
        <w:rPr>
          <w:rFonts w:ascii="Arial" w:hAnsi="Arial" w:cs="Arial"/>
        </w:rPr>
        <w:t xml:space="preserve">as </w:t>
      </w:r>
      <w:r w:rsidR="008E017B" w:rsidRPr="005D3CBA">
        <w:rPr>
          <w:rFonts w:ascii="Arial" w:hAnsi="Arial" w:cs="Arial"/>
        </w:rPr>
        <w:t>the tubes being under</w:t>
      </w:r>
      <w:r w:rsidR="005D3CBA">
        <w:rPr>
          <w:rFonts w:ascii="Arial" w:hAnsi="Arial" w:cs="Arial"/>
        </w:rPr>
        <w:t>-</w:t>
      </w:r>
      <w:r w:rsidR="008E017B" w:rsidRPr="005D3CBA">
        <w:rPr>
          <w:rFonts w:ascii="Arial" w:hAnsi="Arial" w:cs="Arial"/>
        </w:rPr>
        <w:t>filled or the wrong tubes being sent</w:t>
      </w:r>
      <w:r w:rsidR="00E44CCA" w:rsidRPr="005D3CBA">
        <w:rPr>
          <w:rFonts w:ascii="Arial" w:hAnsi="Arial" w:cs="Arial"/>
        </w:rPr>
        <w:t xml:space="preserve"> (Figure </w:t>
      </w:r>
      <w:r w:rsidR="00D33812" w:rsidRPr="005D3CBA">
        <w:rPr>
          <w:rFonts w:ascii="Arial" w:hAnsi="Arial" w:cs="Arial"/>
        </w:rPr>
        <w:t>1</w:t>
      </w:r>
      <w:r w:rsidR="00E44CCA" w:rsidRPr="005D3CBA">
        <w:rPr>
          <w:rFonts w:ascii="Arial" w:hAnsi="Arial" w:cs="Arial"/>
        </w:rPr>
        <w:t>)</w:t>
      </w:r>
      <w:r w:rsidR="008E017B" w:rsidRPr="005D3CBA">
        <w:rPr>
          <w:rFonts w:ascii="Arial" w:hAnsi="Arial" w:cs="Arial"/>
        </w:rPr>
        <w:t>.</w:t>
      </w:r>
    </w:p>
    <w:p w:rsidR="00906363" w:rsidRPr="005D3CBA" w:rsidRDefault="00906363" w:rsidP="005A6D6A">
      <w:pPr>
        <w:spacing w:after="0" w:line="360" w:lineRule="auto"/>
        <w:rPr>
          <w:rFonts w:ascii="Arial" w:hAnsi="Arial" w:cs="Arial"/>
        </w:rPr>
      </w:pPr>
    </w:p>
    <w:p w:rsidR="00906363" w:rsidRPr="005D3CBA" w:rsidRDefault="00773E5D" w:rsidP="005A6D6A">
      <w:pPr>
        <w:spacing w:after="0" w:line="360" w:lineRule="auto"/>
        <w:rPr>
          <w:rFonts w:ascii="Arial" w:hAnsi="Arial" w:cs="Arial"/>
        </w:rPr>
      </w:pPr>
      <w:r w:rsidRPr="005D3CBA">
        <w:rPr>
          <w:rFonts w:ascii="Arial" w:hAnsi="Arial" w:cs="Arial"/>
        </w:rPr>
        <w:t>To evaluate</w:t>
      </w:r>
      <w:r w:rsidR="000F7B87" w:rsidRPr="005D3CBA">
        <w:rPr>
          <w:rFonts w:ascii="Arial" w:hAnsi="Arial" w:cs="Arial"/>
        </w:rPr>
        <w:t xml:space="preserve"> the use of </w:t>
      </w:r>
      <w:r w:rsidRPr="005D3CBA">
        <w:rPr>
          <w:rFonts w:ascii="Arial" w:hAnsi="Arial" w:cs="Arial"/>
        </w:rPr>
        <w:t xml:space="preserve">an equivocal range for borderline results, </w:t>
      </w:r>
      <w:r w:rsidR="00974881" w:rsidRPr="005D3CBA">
        <w:rPr>
          <w:rFonts w:ascii="Arial" w:hAnsi="Arial" w:cs="Arial"/>
        </w:rPr>
        <w:t>w</w:t>
      </w:r>
      <w:r w:rsidR="00B07E78" w:rsidRPr="005D3CBA">
        <w:rPr>
          <w:rFonts w:ascii="Arial" w:hAnsi="Arial" w:cs="Arial"/>
        </w:rPr>
        <w:t xml:space="preserve">e specifically looked at the </w:t>
      </w:r>
      <w:r w:rsidR="0081684D" w:rsidRPr="005D3CBA">
        <w:rPr>
          <w:rFonts w:ascii="Arial" w:hAnsi="Arial" w:cs="Arial"/>
        </w:rPr>
        <w:t>69</w:t>
      </w:r>
      <w:r w:rsidR="008C70C4" w:rsidRPr="005D3CBA">
        <w:rPr>
          <w:rFonts w:ascii="Arial" w:hAnsi="Arial" w:cs="Arial"/>
        </w:rPr>
        <w:t xml:space="preserve"> </w:t>
      </w:r>
      <w:r w:rsidR="00B07E78" w:rsidRPr="005D3CBA">
        <w:rPr>
          <w:rFonts w:ascii="Arial" w:hAnsi="Arial" w:cs="Arial"/>
        </w:rPr>
        <w:t>tests with initial results in the equivocal range which were repeated</w:t>
      </w:r>
      <w:r w:rsidR="0081684D" w:rsidRPr="005D3CBA">
        <w:rPr>
          <w:rFonts w:ascii="Arial" w:hAnsi="Arial" w:cs="Arial"/>
        </w:rPr>
        <w:t xml:space="preserve"> within 6 months</w:t>
      </w:r>
      <w:r w:rsidR="00B07E78" w:rsidRPr="005D3CBA">
        <w:rPr>
          <w:rFonts w:ascii="Arial" w:hAnsi="Arial" w:cs="Arial"/>
        </w:rPr>
        <w:t xml:space="preserve">: </w:t>
      </w:r>
      <w:r w:rsidR="008C70C4" w:rsidRPr="005D3CBA">
        <w:rPr>
          <w:rFonts w:ascii="Arial" w:hAnsi="Arial" w:cs="Arial"/>
        </w:rPr>
        <w:t xml:space="preserve">34 </w:t>
      </w:r>
      <w:r w:rsidR="00D22E3F" w:rsidRPr="005D3CBA">
        <w:rPr>
          <w:rFonts w:ascii="Arial" w:hAnsi="Arial" w:cs="Arial"/>
        </w:rPr>
        <w:t>(</w:t>
      </w:r>
      <w:r w:rsidR="0081684D" w:rsidRPr="005D3CBA">
        <w:rPr>
          <w:rFonts w:ascii="Arial" w:hAnsi="Arial" w:cs="Arial"/>
        </w:rPr>
        <w:t>49</w:t>
      </w:r>
      <w:r w:rsidR="00122C36" w:rsidRPr="005D3CBA">
        <w:rPr>
          <w:rFonts w:ascii="Arial" w:hAnsi="Arial" w:cs="Arial"/>
        </w:rPr>
        <w:t xml:space="preserve">%) </w:t>
      </w:r>
      <w:r w:rsidR="00B07E78" w:rsidRPr="005D3CBA">
        <w:rPr>
          <w:rFonts w:ascii="Arial" w:hAnsi="Arial" w:cs="Arial"/>
        </w:rPr>
        <w:t>of these repeat tests were negative</w:t>
      </w:r>
      <w:r w:rsidR="00741183" w:rsidRPr="005D3CBA">
        <w:rPr>
          <w:rFonts w:ascii="Arial" w:hAnsi="Arial" w:cs="Arial"/>
        </w:rPr>
        <w:t xml:space="preserve">; </w:t>
      </w:r>
      <w:r w:rsidR="008C70C4" w:rsidRPr="005D3CBA">
        <w:rPr>
          <w:rFonts w:ascii="Arial" w:hAnsi="Arial" w:cs="Arial"/>
        </w:rPr>
        <w:t xml:space="preserve">24 </w:t>
      </w:r>
      <w:r w:rsidR="00D22E3F" w:rsidRPr="005D3CBA">
        <w:rPr>
          <w:rFonts w:ascii="Arial" w:hAnsi="Arial" w:cs="Arial"/>
        </w:rPr>
        <w:t>(</w:t>
      </w:r>
      <w:r w:rsidR="00122C36" w:rsidRPr="005D3CBA">
        <w:rPr>
          <w:rFonts w:ascii="Arial" w:hAnsi="Arial" w:cs="Arial"/>
        </w:rPr>
        <w:t>3</w:t>
      </w:r>
      <w:r w:rsidR="0081684D" w:rsidRPr="005D3CBA">
        <w:rPr>
          <w:rFonts w:ascii="Arial" w:hAnsi="Arial" w:cs="Arial"/>
        </w:rPr>
        <w:t>5</w:t>
      </w:r>
      <w:r w:rsidR="00122C36" w:rsidRPr="005D3CBA">
        <w:rPr>
          <w:rFonts w:ascii="Arial" w:hAnsi="Arial" w:cs="Arial"/>
        </w:rPr>
        <w:t xml:space="preserve">%) </w:t>
      </w:r>
      <w:r w:rsidR="00741183" w:rsidRPr="005D3CBA">
        <w:rPr>
          <w:rFonts w:ascii="Arial" w:hAnsi="Arial" w:cs="Arial"/>
        </w:rPr>
        <w:t xml:space="preserve">were </w:t>
      </w:r>
      <w:r w:rsidR="00CF2289" w:rsidRPr="005D3CBA">
        <w:rPr>
          <w:rFonts w:ascii="Arial" w:hAnsi="Arial" w:cs="Arial"/>
        </w:rPr>
        <w:t xml:space="preserve">again </w:t>
      </w:r>
      <w:r w:rsidR="00B07E78" w:rsidRPr="005D3CBA">
        <w:rPr>
          <w:rFonts w:ascii="Arial" w:hAnsi="Arial" w:cs="Arial"/>
        </w:rPr>
        <w:t>equivocal</w:t>
      </w:r>
      <w:r w:rsidR="00741183" w:rsidRPr="005D3CBA">
        <w:rPr>
          <w:rFonts w:ascii="Arial" w:hAnsi="Arial" w:cs="Arial"/>
        </w:rPr>
        <w:t>;</w:t>
      </w:r>
      <w:r w:rsidR="00B07E78" w:rsidRPr="005D3CBA">
        <w:rPr>
          <w:rFonts w:ascii="Arial" w:hAnsi="Arial" w:cs="Arial"/>
        </w:rPr>
        <w:t xml:space="preserve"> </w:t>
      </w:r>
      <w:r w:rsidR="008C70C4" w:rsidRPr="005D3CBA">
        <w:rPr>
          <w:rFonts w:ascii="Arial" w:hAnsi="Arial" w:cs="Arial"/>
        </w:rPr>
        <w:t xml:space="preserve">11 </w:t>
      </w:r>
      <w:r w:rsidR="00122C36" w:rsidRPr="005D3CBA">
        <w:rPr>
          <w:rFonts w:ascii="Arial" w:hAnsi="Arial" w:cs="Arial"/>
        </w:rPr>
        <w:t>(</w:t>
      </w:r>
      <w:r w:rsidR="00950C2F" w:rsidRPr="005D3CBA">
        <w:rPr>
          <w:rFonts w:ascii="Arial" w:hAnsi="Arial" w:cs="Arial"/>
        </w:rPr>
        <w:t>1</w:t>
      </w:r>
      <w:r w:rsidR="0081684D" w:rsidRPr="005D3CBA">
        <w:rPr>
          <w:rFonts w:ascii="Arial" w:hAnsi="Arial" w:cs="Arial"/>
        </w:rPr>
        <w:t>6</w:t>
      </w:r>
      <w:r w:rsidR="00122C36" w:rsidRPr="005D3CBA">
        <w:rPr>
          <w:rFonts w:ascii="Arial" w:hAnsi="Arial" w:cs="Arial"/>
        </w:rPr>
        <w:t>%)</w:t>
      </w:r>
      <w:r w:rsidR="00266531" w:rsidRPr="005D3CBA">
        <w:rPr>
          <w:rFonts w:ascii="Arial" w:hAnsi="Arial" w:cs="Arial"/>
        </w:rPr>
        <w:t xml:space="preserve"> </w:t>
      </w:r>
      <w:r w:rsidR="00741183" w:rsidRPr="005D3CBA">
        <w:rPr>
          <w:rFonts w:ascii="Arial" w:hAnsi="Arial" w:cs="Arial"/>
        </w:rPr>
        <w:t xml:space="preserve">were </w:t>
      </w:r>
      <w:r w:rsidR="00B07E78" w:rsidRPr="005D3CBA">
        <w:rPr>
          <w:rFonts w:ascii="Arial" w:hAnsi="Arial" w:cs="Arial"/>
        </w:rPr>
        <w:t xml:space="preserve">positive. If an equivocal range </w:t>
      </w:r>
      <w:r w:rsidR="004904BF" w:rsidRPr="005D3CBA">
        <w:rPr>
          <w:rFonts w:ascii="Arial" w:hAnsi="Arial" w:cs="Arial"/>
        </w:rPr>
        <w:t xml:space="preserve">were </w:t>
      </w:r>
      <w:r w:rsidR="00B07E78" w:rsidRPr="005D3CBA">
        <w:rPr>
          <w:rFonts w:ascii="Arial" w:hAnsi="Arial" w:cs="Arial"/>
        </w:rPr>
        <w:t xml:space="preserve">not used and a cut-off of 0.35 applied to these repeat </w:t>
      </w:r>
      <w:r w:rsidR="000F7B87" w:rsidRPr="005D3CBA">
        <w:rPr>
          <w:rFonts w:ascii="Arial" w:hAnsi="Arial" w:cs="Arial"/>
        </w:rPr>
        <w:t>results</w:t>
      </w:r>
      <w:r w:rsidR="00B07E78" w:rsidRPr="005D3CBA">
        <w:rPr>
          <w:rFonts w:ascii="Arial" w:hAnsi="Arial" w:cs="Arial"/>
        </w:rPr>
        <w:t xml:space="preserve">, then </w:t>
      </w:r>
      <w:r w:rsidR="00922BB6" w:rsidRPr="005D3CBA">
        <w:rPr>
          <w:rFonts w:ascii="Arial" w:hAnsi="Arial" w:cs="Arial"/>
        </w:rPr>
        <w:t>49</w:t>
      </w:r>
      <w:r w:rsidR="00473678" w:rsidRPr="005D3CBA">
        <w:rPr>
          <w:rFonts w:ascii="Arial" w:hAnsi="Arial" w:cs="Arial"/>
        </w:rPr>
        <w:t xml:space="preserve"> (</w:t>
      </w:r>
      <w:r w:rsidR="00FB7382" w:rsidRPr="005D3CBA">
        <w:rPr>
          <w:rFonts w:ascii="Arial" w:hAnsi="Arial" w:cs="Arial"/>
        </w:rPr>
        <w:t>71</w:t>
      </w:r>
      <w:r w:rsidR="00473678" w:rsidRPr="005D3CBA">
        <w:rPr>
          <w:rFonts w:ascii="Arial" w:hAnsi="Arial" w:cs="Arial"/>
        </w:rPr>
        <w:t>%)</w:t>
      </w:r>
      <w:r w:rsidR="00B07E78" w:rsidRPr="005D3CBA">
        <w:rPr>
          <w:rFonts w:ascii="Arial" w:hAnsi="Arial" w:cs="Arial"/>
        </w:rPr>
        <w:t xml:space="preserve"> repeat tests were negative and </w:t>
      </w:r>
      <w:r w:rsidR="00922BB6" w:rsidRPr="005D3CBA">
        <w:rPr>
          <w:rFonts w:ascii="Arial" w:hAnsi="Arial" w:cs="Arial"/>
        </w:rPr>
        <w:t>20</w:t>
      </w:r>
      <w:r w:rsidR="00473678" w:rsidRPr="005D3CBA">
        <w:rPr>
          <w:rFonts w:ascii="Arial" w:hAnsi="Arial" w:cs="Arial"/>
        </w:rPr>
        <w:t xml:space="preserve"> (</w:t>
      </w:r>
      <w:r w:rsidR="00FB7382" w:rsidRPr="005D3CBA">
        <w:rPr>
          <w:rFonts w:ascii="Arial" w:hAnsi="Arial" w:cs="Arial"/>
        </w:rPr>
        <w:t>29</w:t>
      </w:r>
      <w:r w:rsidR="00473678" w:rsidRPr="005D3CBA">
        <w:rPr>
          <w:rFonts w:ascii="Arial" w:hAnsi="Arial" w:cs="Arial"/>
        </w:rPr>
        <w:t xml:space="preserve">%) </w:t>
      </w:r>
      <w:r w:rsidR="00B07E78" w:rsidRPr="005D3CBA">
        <w:rPr>
          <w:rFonts w:ascii="Arial" w:hAnsi="Arial" w:cs="Arial"/>
        </w:rPr>
        <w:t>positive.</w:t>
      </w:r>
    </w:p>
    <w:p w:rsidR="00906363" w:rsidRPr="005D3CBA" w:rsidRDefault="00B07E78" w:rsidP="005A6D6A">
      <w:pPr>
        <w:spacing w:after="0" w:line="360" w:lineRule="auto"/>
        <w:rPr>
          <w:rFonts w:ascii="Arial" w:hAnsi="Arial" w:cs="Arial"/>
        </w:rPr>
      </w:pPr>
      <w:r w:rsidRPr="005D3CBA">
        <w:rPr>
          <w:rFonts w:ascii="Arial" w:hAnsi="Arial" w:cs="Arial"/>
        </w:rPr>
        <w:t xml:space="preserve"> </w:t>
      </w:r>
    </w:p>
    <w:p w:rsidR="00773E5D" w:rsidRPr="005D3CBA" w:rsidRDefault="00B07E78" w:rsidP="005A6D6A">
      <w:pPr>
        <w:spacing w:after="0" w:line="360" w:lineRule="auto"/>
        <w:rPr>
          <w:rFonts w:ascii="Arial" w:hAnsi="Arial" w:cs="Arial"/>
        </w:rPr>
      </w:pPr>
      <w:r w:rsidRPr="005D3CBA">
        <w:rPr>
          <w:rFonts w:ascii="Arial" w:hAnsi="Arial" w:cs="Arial"/>
        </w:rPr>
        <w:t xml:space="preserve">Of the </w:t>
      </w:r>
      <w:r w:rsidR="00D856BF" w:rsidRPr="005D3CBA">
        <w:rPr>
          <w:rFonts w:ascii="Arial" w:hAnsi="Arial" w:cs="Arial"/>
        </w:rPr>
        <w:t>38</w:t>
      </w:r>
      <w:r w:rsidR="000A4F90" w:rsidRPr="005D3CBA">
        <w:rPr>
          <w:rFonts w:ascii="Arial" w:hAnsi="Arial" w:cs="Arial"/>
        </w:rPr>
        <w:t xml:space="preserve"> </w:t>
      </w:r>
      <w:r w:rsidRPr="005D3CBA">
        <w:rPr>
          <w:rFonts w:ascii="Arial" w:hAnsi="Arial" w:cs="Arial"/>
        </w:rPr>
        <w:t xml:space="preserve">initial tests with results in the equivocal range below the 0.35 cut-off (i.e. 0.2-0.34) which were repeated, </w:t>
      </w:r>
      <w:r w:rsidR="00D856BF" w:rsidRPr="005D3CBA">
        <w:rPr>
          <w:rFonts w:ascii="Arial" w:hAnsi="Arial" w:cs="Arial"/>
        </w:rPr>
        <w:t>7</w:t>
      </w:r>
      <w:r w:rsidRPr="005D3CBA">
        <w:rPr>
          <w:rFonts w:ascii="Arial" w:hAnsi="Arial" w:cs="Arial"/>
        </w:rPr>
        <w:t xml:space="preserve"> (</w:t>
      </w:r>
      <w:r w:rsidR="00D856BF" w:rsidRPr="005D3CBA">
        <w:rPr>
          <w:rFonts w:ascii="Arial" w:hAnsi="Arial" w:cs="Arial"/>
        </w:rPr>
        <w:t>18</w:t>
      </w:r>
      <w:r w:rsidRPr="005D3CBA">
        <w:rPr>
          <w:rFonts w:ascii="Arial" w:hAnsi="Arial" w:cs="Arial"/>
        </w:rPr>
        <w:t xml:space="preserve">%) had a positive repeat test (≥0.35) of which 5 </w:t>
      </w:r>
      <w:r w:rsidR="00CF2289" w:rsidRPr="005D3CBA">
        <w:rPr>
          <w:rFonts w:ascii="Arial" w:hAnsi="Arial" w:cs="Arial"/>
        </w:rPr>
        <w:t>(</w:t>
      </w:r>
      <w:r w:rsidR="00251732" w:rsidRPr="005D3CBA">
        <w:rPr>
          <w:rFonts w:ascii="Arial" w:hAnsi="Arial" w:cs="Arial"/>
        </w:rPr>
        <w:t>13</w:t>
      </w:r>
      <w:r w:rsidR="00CF2289" w:rsidRPr="005D3CBA">
        <w:rPr>
          <w:rFonts w:ascii="Arial" w:hAnsi="Arial" w:cs="Arial"/>
        </w:rPr>
        <w:t xml:space="preserve">%) </w:t>
      </w:r>
      <w:r w:rsidRPr="005D3CBA">
        <w:rPr>
          <w:rFonts w:ascii="Arial" w:hAnsi="Arial" w:cs="Arial"/>
        </w:rPr>
        <w:t>were above the higher 0.7 threshold.</w:t>
      </w:r>
      <w:r w:rsidR="00323D7B" w:rsidRPr="005D3CBA">
        <w:rPr>
          <w:rFonts w:ascii="Arial" w:hAnsi="Arial" w:cs="Arial"/>
        </w:rPr>
        <w:t xml:space="preserve"> In contrast, of the </w:t>
      </w:r>
      <w:r w:rsidR="00D37C9F" w:rsidRPr="005D3CBA">
        <w:rPr>
          <w:rFonts w:ascii="Arial" w:hAnsi="Arial" w:cs="Arial"/>
        </w:rPr>
        <w:t>2</w:t>
      </w:r>
      <w:r w:rsidR="007A60EC" w:rsidRPr="005D3CBA">
        <w:rPr>
          <w:rFonts w:ascii="Arial" w:hAnsi="Arial" w:cs="Arial"/>
        </w:rPr>
        <w:t>8</w:t>
      </w:r>
      <w:r w:rsidR="00323D7B" w:rsidRPr="005D3CBA">
        <w:rPr>
          <w:rFonts w:ascii="Arial" w:hAnsi="Arial" w:cs="Arial"/>
        </w:rPr>
        <w:t xml:space="preserve"> individuals with an initial equivocal </w:t>
      </w:r>
      <w:r w:rsidR="00323D7B" w:rsidRPr="005D3CBA">
        <w:rPr>
          <w:rFonts w:ascii="Arial" w:hAnsi="Arial" w:cs="Arial"/>
        </w:rPr>
        <w:lastRenderedPageBreak/>
        <w:t>result over 0.35</w:t>
      </w:r>
      <w:r w:rsidR="00D856BF" w:rsidRPr="005D3CBA">
        <w:rPr>
          <w:rFonts w:ascii="Arial" w:hAnsi="Arial" w:cs="Arial"/>
        </w:rPr>
        <w:t>,</w:t>
      </w:r>
      <w:r w:rsidR="00323D7B" w:rsidRPr="005D3CBA">
        <w:rPr>
          <w:rFonts w:ascii="Arial" w:hAnsi="Arial" w:cs="Arial"/>
        </w:rPr>
        <w:t xml:space="preserve"> 16</w:t>
      </w:r>
      <w:r w:rsidR="00773E5D" w:rsidRPr="005D3CBA">
        <w:rPr>
          <w:rFonts w:ascii="Arial" w:hAnsi="Arial" w:cs="Arial"/>
        </w:rPr>
        <w:t xml:space="preserve"> (</w:t>
      </w:r>
      <w:r w:rsidR="000E054F" w:rsidRPr="005D3CBA">
        <w:rPr>
          <w:rFonts w:ascii="Arial" w:hAnsi="Arial" w:cs="Arial"/>
        </w:rPr>
        <w:t>5</w:t>
      </w:r>
      <w:r w:rsidR="00303020" w:rsidRPr="005D3CBA">
        <w:rPr>
          <w:rFonts w:ascii="Arial" w:hAnsi="Arial" w:cs="Arial"/>
        </w:rPr>
        <w:t>7</w:t>
      </w:r>
      <w:r w:rsidR="00773E5D" w:rsidRPr="005D3CBA">
        <w:rPr>
          <w:rFonts w:ascii="Arial" w:hAnsi="Arial" w:cs="Arial"/>
        </w:rPr>
        <w:t>%)</w:t>
      </w:r>
      <w:r w:rsidR="00323D7B" w:rsidRPr="005D3CBA">
        <w:rPr>
          <w:rFonts w:ascii="Arial" w:hAnsi="Arial" w:cs="Arial"/>
        </w:rPr>
        <w:t xml:space="preserve"> were negative (&lt;0.35) on repeat </w:t>
      </w:r>
      <w:r w:rsidR="00DB205F" w:rsidRPr="005D3CBA">
        <w:rPr>
          <w:rFonts w:ascii="Arial" w:hAnsi="Arial" w:cs="Arial"/>
        </w:rPr>
        <w:t>testing (</w:t>
      </w:r>
      <w:r w:rsidR="000E054F" w:rsidRPr="005D3CBA">
        <w:rPr>
          <w:rFonts w:ascii="Arial" w:hAnsi="Arial" w:cs="Arial"/>
        </w:rPr>
        <w:t>11</w:t>
      </w:r>
      <w:r w:rsidR="00942B30" w:rsidRPr="005D3CBA">
        <w:rPr>
          <w:rFonts w:ascii="Arial" w:hAnsi="Arial" w:cs="Arial"/>
        </w:rPr>
        <w:t xml:space="preserve"> </w:t>
      </w:r>
      <w:r w:rsidR="00DB205F" w:rsidRPr="005D3CBA">
        <w:rPr>
          <w:rFonts w:ascii="Arial" w:hAnsi="Arial" w:cs="Arial"/>
        </w:rPr>
        <w:t xml:space="preserve">had </w:t>
      </w:r>
      <w:r w:rsidR="00942B30" w:rsidRPr="005D3CBA">
        <w:rPr>
          <w:rFonts w:ascii="Arial" w:hAnsi="Arial" w:cs="Arial"/>
        </w:rPr>
        <w:t xml:space="preserve">results below 0.2 and </w:t>
      </w:r>
      <w:r w:rsidR="000E054F" w:rsidRPr="005D3CBA">
        <w:rPr>
          <w:rFonts w:ascii="Arial" w:hAnsi="Arial" w:cs="Arial"/>
        </w:rPr>
        <w:t>5</w:t>
      </w:r>
      <w:r w:rsidR="00942B30" w:rsidRPr="005D3CBA">
        <w:rPr>
          <w:rFonts w:ascii="Arial" w:hAnsi="Arial" w:cs="Arial"/>
        </w:rPr>
        <w:t xml:space="preserve"> </w:t>
      </w:r>
      <w:r w:rsidR="00DB205F" w:rsidRPr="005D3CBA">
        <w:rPr>
          <w:rFonts w:ascii="Arial" w:hAnsi="Arial" w:cs="Arial"/>
        </w:rPr>
        <w:t>had</w:t>
      </w:r>
      <w:r w:rsidR="00942B30" w:rsidRPr="005D3CBA">
        <w:rPr>
          <w:rFonts w:ascii="Arial" w:hAnsi="Arial" w:cs="Arial"/>
        </w:rPr>
        <w:t xml:space="preserve"> results between 0.2 and 0.34</w:t>
      </w:r>
      <w:r w:rsidR="0081684D" w:rsidRPr="005D3CBA">
        <w:rPr>
          <w:rFonts w:ascii="Arial" w:hAnsi="Arial" w:cs="Arial"/>
        </w:rPr>
        <w:t>) and</w:t>
      </w:r>
      <w:r w:rsidR="00773E5D" w:rsidRPr="005D3CBA">
        <w:rPr>
          <w:rFonts w:ascii="Arial" w:hAnsi="Arial" w:cs="Arial"/>
        </w:rPr>
        <w:t xml:space="preserve"> </w:t>
      </w:r>
      <w:r w:rsidR="0081684D" w:rsidRPr="005D3CBA">
        <w:rPr>
          <w:rFonts w:ascii="Arial" w:hAnsi="Arial" w:cs="Arial"/>
        </w:rPr>
        <w:t>12</w:t>
      </w:r>
      <w:r w:rsidR="00323D7B" w:rsidRPr="005D3CBA">
        <w:rPr>
          <w:rFonts w:ascii="Arial" w:hAnsi="Arial" w:cs="Arial"/>
        </w:rPr>
        <w:t xml:space="preserve"> </w:t>
      </w:r>
      <w:r w:rsidR="00303020" w:rsidRPr="005D3CBA">
        <w:rPr>
          <w:rFonts w:ascii="Arial" w:hAnsi="Arial" w:cs="Arial"/>
        </w:rPr>
        <w:t xml:space="preserve">(43%) </w:t>
      </w:r>
      <w:r w:rsidR="00323D7B" w:rsidRPr="005D3CBA">
        <w:rPr>
          <w:rFonts w:ascii="Arial" w:hAnsi="Arial" w:cs="Arial"/>
        </w:rPr>
        <w:t>were positive</w:t>
      </w:r>
      <w:r w:rsidR="00773E5D" w:rsidRPr="005D3CBA">
        <w:rPr>
          <w:rFonts w:ascii="Arial" w:hAnsi="Arial" w:cs="Arial"/>
        </w:rPr>
        <w:t xml:space="preserve"> (&gt;0.35)</w:t>
      </w:r>
      <w:r w:rsidR="00323D7B" w:rsidRPr="005D3CBA">
        <w:rPr>
          <w:rFonts w:ascii="Arial" w:hAnsi="Arial" w:cs="Arial"/>
        </w:rPr>
        <w:t xml:space="preserve"> </w:t>
      </w:r>
      <w:r w:rsidR="00DB205F" w:rsidRPr="005D3CBA">
        <w:rPr>
          <w:rFonts w:ascii="Arial" w:hAnsi="Arial" w:cs="Arial"/>
        </w:rPr>
        <w:t xml:space="preserve">on repeat testing </w:t>
      </w:r>
      <w:r w:rsidR="0093076E" w:rsidRPr="005D3CBA">
        <w:rPr>
          <w:rFonts w:ascii="Arial" w:hAnsi="Arial" w:cs="Arial"/>
        </w:rPr>
        <w:t>(</w:t>
      </w:r>
      <w:r w:rsidR="0081684D" w:rsidRPr="005D3CBA">
        <w:rPr>
          <w:rFonts w:ascii="Arial" w:hAnsi="Arial" w:cs="Arial"/>
        </w:rPr>
        <w:t>5</w:t>
      </w:r>
      <w:r w:rsidR="00323D7B" w:rsidRPr="005D3CBA">
        <w:rPr>
          <w:rFonts w:ascii="Arial" w:hAnsi="Arial" w:cs="Arial"/>
        </w:rPr>
        <w:t xml:space="preserve"> </w:t>
      </w:r>
      <w:r w:rsidR="00DB205F" w:rsidRPr="005D3CBA">
        <w:rPr>
          <w:rFonts w:ascii="Arial" w:hAnsi="Arial" w:cs="Arial"/>
        </w:rPr>
        <w:t>had</w:t>
      </w:r>
      <w:r w:rsidR="00323D7B" w:rsidRPr="005D3CBA">
        <w:rPr>
          <w:rFonts w:ascii="Arial" w:hAnsi="Arial" w:cs="Arial"/>
        </w:rPr>
        <w:t xml:space="preserve"> results above 0.7 and 7 </w:t>
      </w:r>
      <w:r w:rsidR="00DB205F" w:rsidRPr="005D3CBA">
        <w:rPr>
          <w:rFonts w:ascii="Arial" w:hAnsi="Arial" w:cs="Arial"/>
        </w:rPr>
        <w:t xml:space="preserve">had </w:t>
      </w:r>
      <w:r w:rsidR="00323D7B" w:rsidRPr="005D3CBA">
        <w:rPr>
          <w:rFonts w:ascii="Arial" w:hAnsi="Arial" w:cs="Arial"/>
        </w:rPr>
        <w:t>results between 0.35 and 0.7</w:t>
      </w:r>
      <w:r w:rsidR="0093076E" w:rsidRPr="005D3CBA">
        <w:rPr>
          <w:rFonts w:ascii="Arial" w:hAnsi="Arial" w:cs="Arial"/>
        </w:rPr>
        <w:t>)</w:t>
      </w:r>
      <w:r w:rsidR="00323D7B" w:rsidRPr="005D3CBA">
        <w:rPr>
          <w:rFonts w:ascii="Arial" w:hAnsi="Arial" w:cs="Arial"/>
        </w:rPr>
        <w:t xml:space="preserve">. </w:t>
      </w:r>
      <w:r w:rsidR="00303020" w:rsidRPr="005D3CBA">
        <w:rPr>
          <w:rFonts w:ascii="Arial" w:hAnsi="Arial" w:cs="Arial"/>
        </w:rPr>
        <w:t xml:space="preserve">In </w:t>
      </w:r>
      <w:r w:rsidR="007A60EC" w:rsidRPr="005D3CBA">
        <w:rPr>
          <w:rFonts w:ascii="Arial" w:hAnsi="Arial" w:cs="Arial"/>
        </w:rPr>
        <w:t>3</w:t>
      </w:r>
      <w:r w:rsidR="00323D7B" w:rsidRPr="005D3CBA">
        <w:rPr>
          <w:rFonts w:ascii="Arial" w:hAnsi="Arial" w:cs="Arial"/>
        </w:rPr>
        <w:t xml:space="preserve"> individuals documented as having an initial equivocal result</w:t>
      </w:r>
      <w:r w:rsidR="000F7B87" w:rsidRPr="005D3CBA">
        <w:rPr>
          <w:rFonts w:ascii="Arial" w:hAnsi="Arial" w:cs="Arial"/>
        </w:rPr>
        <w:t xml:space="preserve"> which was then repeated</w:t>
      </w:r>
      <w:r w:rsidR="00323D7B" w:rsidRPr="005D3CBA">
        <w:rPr>
          <w:rFonts w:ascii="Arial" w:hAnsi="Arial" w:cs="Arial"/>
        </w:rPr>
        <w:t>, a numerical value for the equivocal result was not available</w:t>
      </w:r>
      <w:r w:rsidR="00DB205F" w:rsidRPr="005D3CBA">
        <w:rPr>
          <w:rFonts w:ascii="Arial" w:hAnsi="Arial" w:cs="Arial"/>
        </w:rPr>
        <w:t>.</w:t>
      </w:r>
      <w:r w:rsidR="00483B92">
        <w:rPr>
          <w:rFonts w:ascii="Arial" w:hAnsi="Arial" w:cs="Arial"/>
        </w:rPr>
        <w:t xml:space="preserve"> Thirty-five percent (23/66) of results in the equivocal range therefore changed when repeated.  </w:t>
      </w:r>
    </w:p>
    <w:p w:rsidR="00284E5D" w:rsidRPr="005D3CBA" w:rsidRDefault="00284E5D" w:rsidP="005A6D6A">
      <w:pPr>
        <w:spacing w:after="0" w:line="360" w:lineRule="auto"/>
        <w:rPr>
          <w:rFonts w:ascii="Arial" w:hAnsi="Arial" w:cs="Arial"/>
        </w:rPr>
      </w:pPr>
    </w:p>
    <w:p w:rsidR="00CF0714" w:rsidRPr="005D3CBA" w:rsidRDefault="000A1AA1" w:rsidP="005A6D6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conclusion, </w:t>
      </w:r>
      <w:r w:rsidR="000F7B87" w:rsidRPr="005D3CBA">
        <w:rPr>
          <w:rFonts w:ascii="Arial" w:hAnsi="Arial" w:cs="Arial"/>
        </w:rPr>
        <w:t>a</w:t>
      </w:r>
      <w:r w:rsidR="00530380" w:rsidRPr="005D3CBA">
        <w:rPr>
          <w:rFonts w:ascii="Arial" w:hAnsi="Arial" w:cs="Arial"/>
        </w:rPr>
        <w:t xml:space="preserve">lthough </w:t>
      </w:r>
      <w:r w:rsidR="00303020" w:rsidRPr="005D3CBA">
        <w:rPr>
          <w:rFonts w:ascii="Arial" w:hAnsi="Arial" w:cs="Arial"/>
        </w:rPr>
        <w:t xml:space="preserve">the </w:t>
      </w:r>
      <w:proofErr w:type="spellStart"/>
      <w:r w:rsidR="00530380" w:rsidRPr="005D3CBA">
        <w:rPr>
          <w:rFonts w:ascii="Arial" w:hAnsi="Arial" w:cs="Arial"/>
        </w:rPr>
        <w:t>Quantiferon</w:t>
      </w:r>
      <w:proofErr w:type="spellEnd"/>
      <w:r w:rsidR="00530380" w:rsidRPr="005D3CBA">
        <w:rPr>
          <w:rFonts w:ascii="Arial" w:hAnsi="Arial" w:cs="Arial"/>
        </w:rPr>
        <w:t xml:space="preserve"> Gold test</w:t>
      </w:r>
      <w:r w:rsidR="00303020" w:rsidRPr="005D3CBA">
        <w:rPr>
          <w:rFonts w:ascii="Arial" w:hAnsi="Arial" w:cs="Arial"/>
        </w:rPr>
        <w:t xml:space="preserve"> seeks to provide a positive or negative result</w:t>
      </w:r>
      <w:r w:rsidR="00530380" w:rsidRPr="005D3CBA">
        <w:rPr>
          <w:rFonts w:ascii="Arial" w:hAnsi="Arial" w:cs="Arial"/>
        </w:rPr>
        <w:t xml:space="preserve">, in routine clinical practice 9% of </w:t>
      </w:r>
      <w:r w:rsidR="00303020" w:rsidRPr="005D3CBA">
        <w:rPr>
          <w:rFonts w:ascii="Arial" w:hAnsi="Arial" w:cs="Arial"/>
        </w:rPr>
        <w:t xml:space="preserve">tests </w:t>
      </w:r>
      <w:r w:rsidR="00530380" w:rsidRPr="005D3CBA">
        <w:rPr>
          <w:rFonts w:ascii="Arial" w:hAnsi="Arial" w:cs="Arial"/>
        </w:rPr>
        <w:t>are either not interpretable or lie in a</w:t>
      </w:r>
      <w:r w:rsidR="00D66061" w:rsidRPr="005D3CBA">
        <w:rPr>
          <w:rFonts w:ascii="Arial" w:hAnsi="Arial" w:cs="Arial"/>
        </w:rPr>
        <w:t>n</w:t>
      </w:r>
      <w:r w:rsidR="00530380" w:rsidRPr="005D3CBA">
        <w:rPr>
          <w:rFonts w:ascii="Arial" w:hAnsi="Arial" w:cs="Arial"/>
        </w:rPr>
        <w:t xml:space="preserve"> “equivocal” range </w:t>
      </w:r>
      <w:r w:rsidR="00303020" w:rsidRPr="005D3CBA">
        <w:rPr>
          <w:rFonts w:ascii="Arial" w:hAnsi="Arial" w:cs="Arial"/>
        </w:rPr>
        <w:t>where</w:t>
      </w:r>
      <w:r w:rsidR="00530380" w:rsidRPr="005D3CBA">
        <w:rPr>
          <w:rFonts w:ascii="Arial" w:hAnsi="Arial" w:cs="Arial"/>
        </w:rPr>
        <w:t xml:space="preserve"> the risk of progression to active TB is likely to be different to those </w:t>
      </w:r>
      <w:r w:rsidR="00303020" w:rsidRPr="005D3CBA">
        <w:rPr>
          <w:rFonts w:ascii="Arial" w:hAnsi="Arial" w:cs="Arial"/>
        </w:rPr>
        <w:t xml:space="preserve">results which are </w:t>
      </w:r>
      <w:r w:rsidR="00530380" w:rsidRPr="005D3CBA">
        <w:rPr>
          <w:rFonts w:ascii="Arial" w:hAnsi="Arial" w:cs="Arial"/>
        </w:rPr>
        <w:t>clea</w:t>
      </w:r>
      <w:r w:rsidR="00303020" w:rsidRPr="005D3CBA">
        <w:rPr>
          <w:rFonts w:ascii="Arial" w:hAnsi="Arial" w:cs="Arial"/>
        </w:rPr>
        <w:t>rly positive or</w:t>
      </w:r>
      <w:r w:rsidR="00530380" w:rsidRPr="005D3CBA">
        <w:rPr>
          <w:rFonts w:ascii="Arial" w:hAnsi="Arial" w:cs="Arial"/>
        </w:rPr>
        <w:t xml:space="preserve"> negative.</w:t>
      </w:r>
      <w:hyperlink w:anchor="_ENREF_17" w:tooltip="Hermansen, 2016 #1589" w:history="1">
        <w:r w:rsidR="00434DF0">
          <w:rPr>
            <w:rFonts w:ascii="Arial" w:hAnsi="Arial" w:cs="Arial"/>
          </w:rPr>
          <w:fldChar w:fldCharType="begin">
            <w:fldData xml:space="preserve">PEVuZE5vdGU+PENpdGU+PEF1dGhvcj5IZXJtYW5zZW48L0F1dGhvcj48WWVhcj4yMDE2PC9ZZWFy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</w:fldData>
          </w:fldChar>
        </w:r>
        <w:r w:rsidR="00434DF0">
          <w:rPr>
            <w:rFonts w:ascii="Arial" w:hAnsi="Arial" w:cs="Arial"/>
          </w:rPr>
          <w:instrText xml:space="preserve"> ADDIN EN.CITE </w:instrText>
        </w:r>
        <w:r w:rsidR="00434DF0">
          <w:rPr>
            <w:rFonts w:ascii="Arial" w:hAnsi="Arial" w:cs="Arial"/>
          </w:rPr>
          <w:fldChar w:fldCharType="begin">
            <w:fldData xml:space="preserve">PEVuZE5vdGU+PENpdGU+PEF1dGhvcj5IZXJtYW5zZW48L0F1dGhvcj48WWVhcj4yMDE2PC9ZZWFy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</w:fldData>
          </w:fldChar>
        </w:r>
        <w:r w:rsidR="00434DF0">
          <w:rPr>
            <w:rFonts w:ascii="Arial" w:hAnsi="Arial" w:cs="Arial"/>
          </w:rPr>
          <w:instrText xml:space="preserve"> ADDIN EN.CITE.DATA </w:instrText>
        </w:r>
        <w:r w:rsidR="00434DF0">
          <w:rPr>
            <w:rFonts w:ascii="Arial" w:hAnsi="Arial" w:cs="Arial"/>
          </w:rPr>
        </w:r>
        <w:r w:rsidR="00434DF0">
          <w:rPr>
            <w:rFonts w:ascii="Arial" w:hAnsi="Arial" w:cs="Arial"/>
          </w:rPr>
          <w:fldChar w:fldCharType="end"/>
        </w:r>
        <w:r w:rsidR="00434DF0">
          <w:rPr>
            <w:rFonts w:ascii="Arial" w:hAnsi="Arial" w:cs="Arial"/>
          </w:rPr>
        </w:r>
        <w:r w:rsidR="00434DF0">
          <w:rPr>
            <w:rFonts w:ascii="Arial" w:hAnsi="Arial" w:cs="Arial"/>
          </w:rPr>
          <w:fldChar w:fldCharType="separate"/>
        </w:r>
        <w:r w:rsidR="00434DF0" w:rsidRPr="00434DF0">
          <w:rPr>
            <w:rFonts w:ascii="Arial" w:hAnsi="Arial" w:cs="Arial"/>
            <w:noProof/>
            <w:vertAlign w:val="superscript"/>
          </w:rPr>
          <w:t>17</w:t>
        </w:r>
        <w:r w:rsidR="00434DF0">
          <w:rPr>
            <w:rFonts w:ascii="Arial" w:hAnsi="Arial" w:cs="Arial"/>
          </w:rPr>
          <w:fldChar w:fldCharType="end"/>
        </w:r>
      </w:hyperlink>
      <w:r w:rsidR="00241E70" w:rsidRPr="005D3CBA">
        <w:rPr>
          <w:rFonts w:ascii="Arial" w:hAnsi="Arial" w:cs="Arial"/>
        </w:rPr>
        <w:t xml:space="preserve"> </w:t>
      </w:r>
      <w:r w:rsidR="00DB205F" w:rsidRPr="005D3CBA">
        <w:rPr>
          <w:rFonts w:ascii="Arial" w:hAnsi="Arial" w:cs="Arial"/>
        </w:rPr>
        <w:t xml:space="preserve">Our data </w:t>
      </w:r>
      <w:r w:rsidR="002B1E84">
        <w:rPr>
          <w:rFonts w:ascii="Arial" w:hAnsi="Arial" w:cs="Arial"/>
        </w:rPr>
        <w:t xml:space="preserve">therefore </w:t>
      </w:r>
      <w:r w:rsidR="00DB205F" w:rsidRPr="005D3CBA">
        <w:rPr>
          <w:rFonts w:ascii="Arial" w:hAnsi="Arial" w:cs="Arial"/>
        </w:rPr>
        <w:t>lend</w:t>
      </w:r>
      <w:r w:rsidR="00773E5D" w:rsidRPr="005D3CBA">
        <w:rPr>
          <w:rFonts w:ascii="Arial" w:hAnsi="Arial" w:cs="Arial"/>
        </w:rPr>
        <w:t xml:space="preserve"> support to the use of an equivocal range for the </w:t>
      </w:r>
      <w:r w:rsidR="00382089" w:rsidRPr="005D3CBA">
        <w:rPr>
          <w:rFonts w:ascii="Arial" w:hAnsi="Arial" w:cs="Arial"/>
        </w:rPr>
        <w:t xml:space="preserve">reporting </w:t>
      </w:r>
      <w:r w:rsidR="00773E5D" w:rsidRPr="005D3CBA">
        <w:rPr>
          <w:rFonts w:ascii="Arial" w:hAnsi="Arial" w:cs="Arial"/>
        </w:rPr>
        <w:t xml:space="preserve">of Quantiferon </w:t>
      </w:r>
      <w:r w:rsidR="00382089" w:rsidRPr="005D3CBA">
        <w:rPr>
          <w:rFonts w:ascii="Arial" w:hAnsi="Arial" w:cs="Arial"/>
        </w:rPr>
        <w:t>tests</w:t>
      </w:r>
      <w:r w:rsidR="00773E5D" w:rsidRPr="005D3CBA">
        <w:rPr>
          <w:rFonts w:ascii="Arial" w:hAnsi="Arial" w:cs="Arial"/>
        </w:rPr>
        <w:t>: n</w:t>
      </w:r>
      <w:r w:rsidR="00530380" w:rsidRPr="005D3CBA">
        <w:rPr>
          <w:rFonts w:ascii="Arial" w:hAnsi="Arial" w:cs="Arial"/>
        </w:rPr>
        <w:t xml:space="preserve">early one-fifth of results just below the 0.35 cut-off were positive when repeated, and </w:t>
      </w:r>
      <w:r w:rsidR="00476DDC" w:rsidRPr="005D3CBA">
        <w:rPr>
          <w:rFonts w:ascii="Arial" w:hAnsi="Arial" w:cs="Arial"/>
        </w:rPr>
        <w:t xml:space="preserve">a half </w:t>
      </w:r>
      <w:r w:rsidR="00530380" w:rsidRPr="005D3CBA">
        <w:rPr>
          <w:rFonts w:ascii="Arial" w:hAnsi="Arial" w:cs="Arial"/>
        </w:rPr>
        <w:t xml:space="preserve">of those just above the 0.35 threshold were negative </w:t>
      </w:r>
      <w:r w:rsidR="00BF08EE" w:rsidRPr="005D3CBA">
        <w:rPr>
          <w:rFonts w:ascii="Arial" w:hAnsi="Arial" w:cs="Arial"/>
        </w:rPr>
        <w:t>when repeated</w:t>
      </w:r>
      <w:r w:rsidR="00530380" w:rsidRPr="005D3CBA">
        <w:rPr>
          <w:rFonts w:ascii="Arial" w:hAnsi="Arial" w:cs="Arial"/>
        </w:rPr>
        <w:t xml:space="preserve">. </w:t>
      </w:r>
      <w:r w:rsidR="00BF08EE" w:rsidRPr="005D3CBA">
        <w:rPr>
          <w:rFonts w:ascii="Arial" w:hAnsi="Arial" w:cs="Arial"/>
        </w:rPr>
        <w:t>T</w:t>
      </w:r>
      <w:r w:rsidR="00773E5D" w:rsidRPr="005D3CBA">
        <w:rPr>
          <w:rFonts w:ascii="Arial" w:hAnsi="Arial" w:cs="Arial"/>
        </w:rPr>
        <w:t>his</w:t>
      </w:r>
      <w:r w:rsidR="00A811F7" w:rsidRPr="005D3CBA">
        <w:rPr>
          <w:rFonts w:ascii="Arial" w:hAnsi="Arial" w:cs="Arial"/>
        </w:rPr>
        <w:t xml:space="preserve"> suggest</w:t>
      </w:r>
      <w:r w:rsidR="00773E5D" w:rsidRPr="005D3CBA">
        <w:rPr>
          <w:rFonts w:ascii="Arial" w:hAnsi="Arial" w:cs="Arial"/>
        </w:rPr>
        <w:t>s</w:t>
      </w:r>
      <w:r w:rsidR="007871B2" w:rsidRPr="005D3CBA">
        <w:rPr>
          <w:rFonts w:ascii="Arial" w:hAnsi="Arial" w:cs="Arial"/>
        </w:rPr>
        <w:t xml:space="preserve"> that relying on a single result within th</w:t>
      </w:r>
      <w:r w:rsidR="00773E5D" w:rsidRPr="005D3CBA">
        <w:rPr>
          <w:rFonts w:ascii="Arial" w:hAnsi="Arial" w:cs="Arial"/>
        </w:rPr>
        <w:t>is</w:t>
      </w:r>
      <w:r w:rsidR="007871B2" w:rsidRPr="005D3CBA">
        <w:rPr>
          <w:rFonts w:ascii="Arial" w:hAnsi="Arial" w:cs="Arial"/>
        </w:rPr>
        <w:t xml:space="preserve"> equivocal range </w:t>
      </w:r>
      <w:r w:rsidR="00382089" w:rsidRPr="005D3CBA">
        <w:rPr>
          <w:rFonts w:ascii="Arial" w:hAnsi="Arial" w:cs="Arial"/>
        </w:rPr>
        <w:t xml:space="preserve">may </w:t>
      </w:r>
      <w:r w:rsidR="007871B2" w:rsidRPr="005D3CBA">
        <w:rPr>
          <w:rFonts w:ascii="Arial" w:hAnsi="Arial" w:cs="Arial"/>
        </w:rPr>
        <w:t>result in both over</w:t>
      </w:r>
      <w:r w:rsidR="00C43E31" w:rsidRPr="005D3CBA">
        <w:rPr>
          <w:rFonts w:ascii="Arial" w:hAnsi="Arial" w:cs="Arial"/>
        </w:rPr>
        <w:t>-</w:t>
      </w:r>
      <w:r w:rsidR="007871B2" w:rsidRPr="005D3CBA">
        <w:rPr>
          <w:rFonts w:ascii="Arial" w:hAnsi="Arial" w:cs="Arial"/>
        </w:rPr>
        <w:t>treatment and under</w:t>
      </w:r>
      <w:r w:rsidR="000F0B56" w:rsidRPr="005D3CBA">
        <w:rPr>
          <w:rFonts w:ascii="Arial" w:hAnsi="Arial" w:cs="Arial"/>
        </w:rPr>
        <w:t>-</w:t>
      </w:r>
      <w:r w:rsidR="007871B2" w:rsidRPr="005D3CBA">
        <w:rPr>
          <w:rFonts w:ascii="Arial" w:hAnsi="Arial" w:cs="Arial"/>
        </w:rPr>
        <w:t>treatment of patients.</w:t>
      </w:r>
    </w:p>
    <w:p w:rsidR="00CF0714" w:rsidRDefault="00CF0714" w:rsidP="005A6D6A">
      <w:pPr>
        <w:spacing w:after="0" w:line="360" w:lineRule="auto"/>
        <w:rPr>
          <w:rFonts w:ascii="Arial" w:hAnsi="Arial" w:cs="Arial"/>
        </w:rPr>
      </w:pPr>
    </w:p>
    <w:p w:rsidR="004166A2" w:rsidRDefault="009F24AD" w:rsidP="005A6D6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4166A2">
        <w:rPr>
          <w:rFonts w:ascii="Arial" w:hAnsi="Arial" w:cs="Arial"/>
        </w:rPr>
        <w:t xml:space="preserve">his study has significant limitations. In particular this relied on the retrospective use of routinely collected clinical data and not all equivocal or indeterminate results were repeated. </w:t>
      </w:r>
      <w:r>
        <w:rPr>
          <w:rFonts w:ascii="Arial" w:hAnsi="Arial" w:cs="Arial"/>
        </w:rPr>
        <w:t xml:space="preserve">Individuals with a first test which was positive or negative did not have repeat tests, so we are unable to evaluate the stability of these results. </w:t>
      </w:r>
      <w:r w:rsidR="004166A2">
        <w:rPr>
          <w:rFonts w:ascii="Arial" w:hAnsi="Arial" w:cs="Arial"/>
        </w:rPr>
        <w:t>Where results converted from positive to negative aroun</w:t>
      </w:r>
      <w:r>
        <w:rPr>
          <w:rFonts w:ascii="Arial" w:hAnsi="Arial" w:cs="Arial"/>
        </w:rPr>
        <w:t>d the 0.35 IU/ml threshold</w:t>
      </w:r>
      <w:r w:rsidR="004166A2">
        <w:rPr>
          <w:rFonts w:ascii="Arial" w:hAnsi="Arial" w:cs="Arial"/>
        </w:rPr>
        <w:t xml:space="preserve">, tests were not repeated again so we are not able to determine if these represented “stable” conversions. </w:t>
      </w:r>
    </w:p>
    <w:p w:rsidR="004166A2" w:rsidRPr="005D3CBA" w:rsidRDefault="004166A2" w:rsidP="005A6D6A">
      <w:pPr>
        <w:spacing w:after="0" w:line="360" w:lineRule="auto"/>
        <w:rPr>
          <w:rFonts w:ascii="Arial" w:hAnsi="Arial" w:cs="Arial"/>
        </w:rPr>
      </w:pPr>
    </w:p>
    <w:p w:rsidR="00284E5D" w:rsidRPr="005D3CBA" w:rsidRDefault="00284E5D" w:rsidP="005A6D6A">
      <w:pPr>
        <w:spacing w:after="0" w:line="360" w:lineRule="auto"/>
        <w:rPr>
          <w:rFonts w:ascii="Arial" w:hAnsi="Arial" w:cs="Arial"/>
        </w:rPr>
      </w:pPr>
      <w:r w:rsidRPr="005D3CBA">
        <w:rPr>
          <w:rFonts w:ascii="Arial" w:hAnsi="Arial" w:cs="Arial"/>
        </w:rPr>
        <w:t xml:space="preserve">The relatively high frequency of indeterminate results in our cohort </w:t>
      </w:r>
      <w:r w:rsidR="00682F67" w:rsidRPr="005D3CBA">
        <w:rPr>
          <w:rFonts w:ascii="Arial" w:hAnsi="Arial" w:cs="Arial"/>
        </w:rPr>
        <w:t xml:space="preserve">is </w:t>
      </w:r>
      <w:r w:rsidRPr="005D3CBA">
        <w:rPr>
          <w:rFonts w:ascii="Arial" w:hAnsi="Arial" w:cs="Arial"/>
        </w:rPr>
        <w:t>likely</w:t>
      </w:r>
      <w:r w:rsidR="00682F67" w:rsidRPr="005D3CBA">
        <w:rPr>
          <w:rFonts w:ascii="Arial" w:hAnsi="Arial" w:cs="Arial"/>
        </w:rPr>
        <w:t xml:space="preserve"> to</w:t>
      </w:r>
      <w:r w:rsidRPr="005D3CBA">
        <w:rPr>
          <w:rFonts w:ascii="Arial" w:hAnsi="Arial" w:cs="Arial"/>
        </w:rPr>
        <w:t xml:space="preserve"> </w:t>
      </w:r>
      <w:r w:rsidR="00BF08EE" w:rsidRPr="005D3CBA">
        <w:rPr>
          <w:rFonts w:ascii="Arial" w:hAnsi="Arial" w:cs="Arial"/>
        </w:rPr>
        <w:t>be a consequence of the</w:t>
      </w:r>
      <w:r w:rsidRPr="005D3CBA">
        <w:rPr>
          <w:rFonts w:ascii="Arial" w:hAnsi="Arial" w:cs="Arial"/>
        </w:rPr>
        <w:t xml:space="preserve"> high proportion of individuals (39%) tested prior to receiving biologic</w:t>
      </w:r>
      <w:r w:rsidR="00AE2A31" w:rsidRPr="005D3CBA">
        <w:rPr>
          <w:rFonts w:ascii="Arial" w:hAnsi="Arial" w:cs="Arial"/>
        </w:rPr>
        <w:t xml:space="preserve">al </w:t>
      </w:r>
      <w:r w:rsidRPr="005D3CBA">
        <w:rPr>
          <w:rFonts w:ascii="Arial" w:hAnsi="Arial" w:cs="Arial"/>
        </w:rPr>
        <w:t xml:space="preserve">therapies </w:t>
      </w:r>
      <w:r w:rsidR="00AE2A31" w:rsidRPr="005D3CBA">
        <w:rPr>
          <w:rFonts w:ascii="Arial" w:hAnsi="Arial" w:cs="Arial"/>
        </w:rPr>
        <w:t xml:space="preserve">(e.g. anti-TNF) </w:t>
      </w:r>
      <w:r w:rsidRPr="005D3CBA">
        <w:rPr>
          <w:rFonts w:ascii="Arial" w:hAnsi="Arial" w:cs="Arial"/>
        </w:rPr>
        <w:t>and may therefore have been using immunosuppressant treatments or had conditions that could affect their immune responses</w:t>
      </w:r>
      <w:r w:rsidR="00F47208" w:rsidRPr="005D3CBA">
        <w:rPr>
          <w:rFonts w:ascii="Arial" w:hAnsi="Arial" w:cs="Arial"/>
        </w:rPr>
        <w:t xml:space="preserve">, </w:t>
      </w:r>
      <w:r w:rsidR="00382089" w:rsidRPr="005D3CBA">
        <w:rPr>
          <w:rFonts w:ascii="Arial" w:hAnsi="Arial" w:cs="Arial"/>
        </w:rPr>
        <w:t>as there were</w:t>
      </w:r>
      <w:r w:rsidR="0068306A" w:rsidRPr="005D3CBA">
        <w:rPr>
          <w:rFonts w:ascii="Arial" w:hAnsi="Arial" w:cs="Arial"/>
        </w:rPr>
        <w:t xml:space="preserve"> a significantly higher proportion </w:t>
      </w:r>
      <w:r w:rsidR="00382089" w:rsidRPr="005D3CBA">
        <w:rPr>
          <w:rFonts w:ascii="Arial" w:hAnsi="Arial" w:cs="Arial"/>
        </w:rPr>
        <w:t xml:space="preserve">of </w:t>
      </w:r>
      <w:r w:rsidR="0068306A" w:rsidRPr="005D3CBA">
        <w:rPr>
          <w:rFonts w:ascii="Arial" w:hAnsi="Arial" w:cs="Arial"/>
        </w:rPr>
        <w:t xml:space="preserve">indeterminate results </w:t>
      </w:r>
      <w:r w:rsidR="00382089" w:rsidRPr="005D3CBA">
        <w:rPr>
          <w:rFonts w:ascii="Arial" w:hAnsi="Arial" w:cs="Arial"/>
        </w:rPr>
        <w:t>in thi</w:t>
      </w:r>
      <w:r w:rsidR="00F47208" w:rsidRPr="005D3CBA">
        <w:rPr>
          <w:rFonts w:ascii="Arial" w:hAnsi="Arial" w:cs="Arial"/>
        </w:rPr>
        <w:t>s</w:t>
      </w:r>
      <w:r w:rsidR="00382089" w:rsidRPr="005D3CBA">
        <w:rPr>
          <w:rFonts w:ascii="Arial" w:hAnsi="Arial" w:cs="Arial"/>
        </w:rPr>
        <w:t xml:space="preserve"> group </w:t>
      </w:r>
      <w:r w:rsidR="0068306A" w:rsidRPr="005D3CBA">
        <w:rPr>
          <w:rFonts w:ascii="Arial" w:hAnsi="Arial" w:cs="Arial"/>
        </w:rPr>
        <w:t>than healthcare workers tested</w:t>
      </w:r>
      <w:r w:rsidR="00F47208" w:rsidRPr="005D3CBA">
        <w:rPr>
          <w:rFonts w:ascii="Arial" w:hAnsi="Arial" w:cs="Arial"/>
        </w:rPr>
        <w:t xml:space="preserve">. </w:t>
      </w:r>
      <w:r w:rsidRPr="005D3CBA">
        <w:rPr>
          <w:rFonts w:ascii="Arial" w:hAnsi="Arial" w:cs="Arial"/>
        </w:rPr>
        <w:t xml:space="preserve">This reinforces the need to specifically evaluate the performance of such tests in immunocompromised groups who may be at </w:t>
      </w:r>
      <w:r w:rsidR="009E46A1" w:rsidRPr="005D3CBA">
        <w:rPr>
          <w:rFonts w:ascii="Arial" w:hAnsi="Arial" w:cs="Arial"/>
        </w:rPr>
        <w:t xml:space="preserve">greater </w:t>
      </w:r>
      <w:r w:rsidRPr="005D3CBA">
        <w:rPr>
          <w:rFonts w:ascii="Arial" w:hAnsi="Arial" w:cs="Arial"/>
        </w:rPr>
        <w:t>risk of progression to active TB</w:t>
      </w:r>
      <w:r w:rsidR="009E46A1" w:rsidRPr="005D3CBA">
        <w:rPr>
          <w:rFonts w:ascii="Arial" w:hAnsi="Arial" w:cs="Arial"/>
        </w:rPr>
        <w:t>, particularly given that Quan</w:t>
      </w:r>
      <w:r w:rsidR="00942B30" w:rsidRPr="005D3CBA">
        <w:rPr>
          <w:rFonts w:ascii="Arial" w:hAnsi="Arial" w:cs="Arial"/>
        </w:rPr>
        <w:t>t</w:t>
      </w:r>
      <w:r w:rsidR="009E46A1" w:rsidRPr="005D3CBA">
        <w:rPr>
          <w:rFonts w:ascii="Arial" w:hAnsi="Arial" w:cs="Arial"/>
        </w:rPr>
        <w:t>iferon tests would be of most value in this subpopulation</w:t>
      </w:r>
      <w:r w:rsidRPr="005D3CBA">
        <w:rPr>
          <w:rFonts w:ascii="Arial" w:hAnsi="Arial" w:cs="Arial"/>
        </w:rPr>
        <w:t xml:space="preserve">. </w:t>
      </w:r>
    </w:p>
    <w:p w:rsidR="009E46A1" w:rsidRPr="005D3CBA" w:rsidRDefault="009E46A1" w:rsidP="005A6D6A">
      <w:pPr>
        <w:spacing w:after="0" w:line="360" w:lineRule="auto"/>
        <w:rPr>
          <w:rFonts w:ascii="Arial" w:hAnsi="Arial" w:cs="Arial"/>
        </w:rPr>
      </w:pPr>
    </w:p>
    <w:p w:rsidR="009B2261" w:rsidRDefault="0090601D" w:rsidP="005A6D6A">
      <w:pPr>
        <w:spacing w:after="0" w:line="360" w:lineRule="auto"/>
        <w:rPr>
          <w:rFonts w:ascii="Arial" w:hAnsi="Arial" w:cs="Arial"/>
        </w:rPr>
      </w:pPr>
      <w:r w:rsidRPr="005D3CBA">
        <w:rPr>
          <w:rFonts w:ascii="Arial" w:hAnsi="Arial" w:cs="Arial"/>
        </w:rPr>
        <w:t>The recently intro</w:t>
      </w:r>
      <w:r w:rsidR="00E15BB7" w:rsidRPr="005D3CBA">
        <w:rPr>
          <w:rFonts w:ascii="Arial" w:hAnsi="Arial" w:cs="Arial"/>
        </w:rPr>
        <w:t>duced</w:t>
      </w:r>
      <w:r w:rsidR="00D5518A" w:rsidRPr="005D3CBA">
        <w:rPr>
          <w:rFonts w:ascii="Arial" w:hAnsi="Arial" w:cs="Arial"/>
        </w:rPr>
        <w:t xml:space="preserve"> </w:t>
      </w:r>
      <w:proofErr w:type="spellStart"/>
      <w:r w:rsidR="00D5518A" w:rsidRPr="005D3CBA">
        <w:rPr>
          <w:rFonts w:ascii="Arial" w:hAnsi="Arial" w:cs="Arial"/>
        </w:rPr>
        <w:t>Quantiferon</w:t>
      </w:r>
      <w:proofErr w:type="spellEnd"/>
      <w:r w:rsidR="00D5518A" w:rsidRPr="005D3CBA">
        <w:rPr>
          <w:rFonts w:ascii="Arial" w:hAnsi="Arial" w:cs="Arial"/>
        </w:rPr>
        <w:t xml:space="preserve"> </w:t>
      </w:r>
      <w:r w:rsidR="00E15BB7" w:rsidRPr="005D3CBA">
        <w:rPr>
          <w:rFonts w:ascii="Arial" w:hAnsi="Arial" w:cs="Arial"/>
        </w:rPr>
        <w:t xml:space="preserve">Gold </w:t>
      </w:r>
      <w:r w:rsidR="00241E70" w:rsidRPr="005D3CBA">
        <w:rPr>
          <w:rFonts w:ascii="Arial" w:hAnsi="Arial" w:cs="Arial"/>
        </w:rPr>
        <w:t>Plus</w:t>
      </w:r>
      <w:r w:rsidR="00682F67" w:rsidRPr="005D3CBA">
        <w:rPr>
          <w:rFonts w:ascii="Arial" w:hAnsi="Arial" w:cs="Arial"/>
        </w:rPr>
        <w:t xml:space="preserve"> </w:t>
      </w:r>
      <w:r w:rsidRPr="005D3CBA">
        <w:rPr>
          <w:rFonts w:ascii="Arial" w:hAnsi="Arial" w:cs="Arial"/>
        </w:rPr>
        <w:t xml:space="preserve">test contains </w:t>
      </w:r>
      <w:r w:rsidR="00682F67" w:rsidRPr="005D3CBA">
        <w:rPr>
          <w:rFonts w:ascii="Arial" w:hAnsi="Arial" w:cs="Arial"/>
        </w:rPr>
        <w:t xml:space="preserve">an additional </w:t>
      </w:r>
      <w:r w:rsidRPr="005D3CBA">
        <w:rPr>
          <w:rFonts w:ascii="Arial" w:hAnsi="Arial" w:cs="Arial"/>
        </w:rPr>
        <w:t xml:space="preserve">patient </w:t>
      </w:r>
      <w:r w:rsidR="00682F67" w:rsidRPr="005D3CBA">
        <w:rPr>
          <w:rFonts w:ascii="Arial" w:hAnsi="Arial" w:cs="Arial"/>
        </w:rPr>
        <w:t>tube seeking to elicit CD8 in addition to CD4 lymphocyte responses</w:t>
      </w:r>
      <w:r w:rsidR="00483B92">
        <w:rPr>
          <w:rFonts w:ascii="Arial" w:hAnsi="Arial" w:cs="Arial"/>
        </w:rPr>
        <w:t xml:space="preserve"> [</w:t>
      </w:r>
      <w:proofErr w:type="spellStart"/>
      <w:r w:rsidR="00483B92">
        <w:rPr>
          <w:rFonts w:ascii="Arial" w:hAnsi="Arial" w:cs="Arial"/>
        </w:rPr>
        <w:t>Petruccioli</w:t>
      </w:r>
      <w:proofErr w:type="spellEnd"/>
      <w:r w:rsidR="00483B92">
        <w:rPr>
          <w:rFonts w:ascii="Arial" w:hAnsi="Arial" w:cs="Arial"/>
        </w:rPr>
        <w:t>]</w:t>
      </w:r>
      <w:r w:rsidRPr="005D3CBA">
        <w:rPr>
          <w:rFonts w:ascii="Arial" w:hAnsi="Arial" w:cs="Arial"/>
        </w:rPr>
        <w:t>.</w:t>
      </w:r>
      <w:r w:rsidR="00921C7F" w:rsidRPr="00921C7F">
        <w:rPr>
          <w:rFonts w:ascii="Arial" w:hAnsi="Arial" w:cs="Arial"/>
          <w:vertAlign w:val="superscript"/>
        </w:rPr>
        <w:t xml:space="preserve"> </w:t>
      </w:r>
      <w:r w:rsidR="00921C7F" w:rsidRPr="005D3CBA">
        <w:rPr>
          <w:rFonts w:ascii="Arial" w:hAnsi="Arial" w:cs="Arial"/>
          <w:vertAlign w:val="superscript"/>
        </w:rPr>
        <w:t>8</w:t>
      </w:r>
      <w:r w:rsidR="00921C7F">
        <w:rPr>
          <w:rFonts w:ascii="Arial" w:hAnsi="Arial" w:cs="Arial"/>
          <w:vertAlign w:val="superscript"/>
        </w:rPr>
        <w:t>,9</w:t>
      </w:r>
      <w:r w:rsidRPr="005D3CBA">
        <w:rPr>
          <w:rFonts w:ascii="Arial" w:hAnsi="Arial" w:cs="Arial"/>
        </w:rPr>
        <w:t xml:space="preserve"> This modification might in fact increase the risk of borderline test results, given that there are now </w:t>
      </w:r>
      <w:r w:rsidR="00BF08EE" w:rsidRPr="005D3CBA">
        <w:rPr>
          <w:rFonts w:ascii="Arial" w:hAnsi="Arial" w:cs="Arial"/>
        </w:rPr>
        <w:t>two TB antigen tubes rather than</w:t>
      </w:r>
      <w:r w:rsidR="00ED797D" w:rsidRPr="005D3CBA">
        <w:rPr>
          <w:rFonts w:ascii="Arial" w:hAnsi="Arial" w:cs="Arial"/>
        </w:rPr>
        <w:t xml:space="preserve"> the</w:t>
      </w:r>
      <w:r w:rsidR="00BF08EE" w:rsidRPr="005D3CBA">
        <w:rPr>
          <w:rFonts w:ascii="Arial" w:hAnsi="Arial" w:cs="Arial"/>
        </w:rPr>
        <w:t xml:space="preserve"> one</w:t>
      </w:r>
      <w:r w:rsidR="00ED797D" w:rsidRPr="005D3CBA">
        <w:rPr>
          <w:rFonts w:ascii="Arial" w:hAnsi="Arial" w:cs="Arial"/>
        </w:rPr>
        <w:t xml:space="preserve"> which is in Gold In-Tube</w:t>
      </w:r>
      <w:r w:rsidR="00682F67" w:rsidRPr="005D3CBA">
        <w:rPr>
          <w:rFonts w:ascii="Arial" w:hAnsi="Arial" w:cs="Arial"/>
        </w:rPr>
        <w:t>.</w:t>
      </w:r>
      <w:r w:rsidR="007410DC" w:rsidRPr="005D3CBA">
        <w:rPr>
          <w:rFonts w:ascii="Arial" w:hAnsi="Arial" w:cs="Arial"/>
        </w:rPr>
        <w:t xml:space="preserve"> </w:t>
      </w:r>
      <w:r w:rsidR="00CF0714" w:rsidRPr="005D3CBA">
        <w:rPr>
          <w:rFonts w:ascii="Arial" w:hAnsi="Arial" w:cs="Arial"/>
        </w:rPr>
        <w:t xml:space="preserve">As newer </w:t>
      </w:r>
      <w:r w:rsidR="00D5518A" w:rsidRPr="005D3CBA">
        <w:rPr>
          <w:rFonts w:ascii="Arial" w:hAnsi="Arial" w:cs="Arial"/>
        </w:rPr>
        <w:t>immunodiagnostic tests for tuberculosis infection</w:t>
      </w:r>
      <w:r w:rsidR="00CF0714" w:rsidRPr="005D3CBA">
        <w:rPr>
          <w:rFonts w:ascii="Arial" w:hAnsi="Arial" w:cs="Arial"/>
        </w:rPr>
        <w:t xml:space="preserve"> enter </w:t>
      </w:r>
      <w:r w:rsidR="0058760D" w:rsidRPr="005D3CBA">
        <w:rPr>
          <w:rFonts w:ascii="Arial" w:hAnsi="Arial" w:cs="Arial"/>
        </w:rPr>
        <w:t xml:space="preserve">clinical </w:t>
      </w:r>
      <w:r w:rsidR="00CF0714" w:rsidRPr="005D3CBA">
        <w:rPr>
          <w:rFonts w:ascii="Arial" w:hAnsi="Arial" w:cs="Arial"/>
        </w:rPr>
        <w:t xml:space="preserve">practice, evaluation of the </w:t>
      </w:r>
      <w:r w:rsidR="00D5518A" w:rsidRPr="005D3CBA">
        <w:rPr>
          <w:rFonts w:ascii="Arial" w:hAnsi="Arial" w:cs="Arial"/>
        </w:rPr>
        <w:lastRenderedPageBreak/>
        <w:t xml:space="preserve">frequency </w:t>
      </w:r>
      <w:r w:rsidR="00CF0714" w:rsidRPr="005D3CBA">
        <w:rPr>
          <w:rFonts w:ascii="Arial" w:hAnsi="Arial" w:cs="Arial"/>
        </w:rPr>
        <w:t xml:space="preserve">of indeterminate and borderline results will </w:t>
      </w:r>
      <w:r w:rsidR="006E2EDC" w:rsidRPr="005D3CBA">
        <w:rPr>
          <w:rFonts w:ascii="Arial" w:hAnsi="Arial" w:cs="Arial"/>
        </w:rPr>
        <w:t xml:space="preserve">remain </w:t>
      </w:r>
      <w:r w:rsidR="00CF0714" w:rsidRPr="005D3CBA">
        <w:rPr>
          <w:rFonts w:ascii="Arial" w:hAnsi="Arial" w:cs="Arial"/>
        </w:rPr>
        <w:t xml:space="preserve">important, particularly </w:t>
      </w:r>
      <w:r w:rsidR="008D5676" w:rsidRPr="005D3CBA">
        <w:rPr>
          <w:rFonts w:ascii="Arial" w:hAnsi="Arial" w:cs="Arial"/>
        </w:rPr>
        <w:t xml:space="preserve">as </w:t>
      </w:r>
      <w:r w:rsidR="00CF0714" w:rsidRPr="005D3CBA">
        <w:rPr>
          <w:rFonts w:ascii="Arial" w:hAnsi="Arial" w:cs="Arial"/>
        </w:rPr>
        <w:t xml:space="preserve">the cut-offs used may </w:t>
      </w:r>
      <w:r w:rsidR="00ED797D" w:rsidRPr="005D3CBA">
        <w:rPr>
          <w:rFonts w:ascii="Arial" w:hAnsi="Arial" w:cs="Arial"/>
        </w:rPr>
        <w:t xml:space="preserve">affect the </w:t>
      </w:r>
      <w:r w:rsidR="00CF0714" w:rsidRPr="005D3CBA">
        <w:rPr>
          <w:rFonts w:ascii="Arial" w:hAnsi="Arial" w:cs="Arial"/>
        </w:rPr>
        <w:t xml:space="preserve">number of </w:t>
      </w:r>
      <w:r w:rsidR="006E2EDC" w:rsidRPr="005D3CBA">
        <w:rPr>
          <w:rFonts w:ascii="Arial" w:hAnsi="Arial" w:cs="Arial"/>
        </w:rPr>
        <w:t xml:space="preserve">people </w:t>
      </w:r>
      <w:r w:rsidR="00CF0714" w:rsidRPr="005D3CBA">
        <w:rPr>
          <w:rFonts w:ascii="Arial" w:hAnsi="Arial" w:cs="Arial"/>
        </w:rPr>
        <w:t>offered treatment for latent TB infection</w:t>
      </w:r>
      <w:r w:rsidR="006E2EDC" w:rsidRPr="005D3CBA">
        <w:rPr>
          <w:rFonts w:ascii="Arial" w:hAnsi="Arial" w:cs="Arial"/>
        </w:rPr>
        <w:t>, which in turn will im</w:t>
      </w:r>
      <w:r w:rsidR="00AE2A31" w:rsidRPr="005D3CBA">
        <w:rPr>
          <w:rFonts w:ascii="Arial" w:hAnsi="Arial" w:cs="Arial"/>
        </w:rPr>
        <w:t xml:space="preserve">pact on </w:t>
      </w:r>
      <w:r w:rsidR="00682F67" w:rsidRPr="005D3CBA">
        <w:rPr>
          <w:rFonts w:ascii="Arial" w:hAnsi="Arial" w:cs="Arial"/>
        </w:rPr>
        <w:t xml:space="preserve">the cost and yield of such </w:t>
      </w:r>
      <w:r w:rsidR="00211917" w:rsidRPr="005D3CBA">
        <w:rPr>
          <w:rFonts w:ascii="Arial" w:hAnsi="Arial" w:cs="Arial"/>
        </w:rPr>
        <w:t>programmes</w:t>
      </w:r>
      <w:r w:rsidR="00CF0714" w:rsidRPr="005D3CBA">
        <w:rPr>
          <w:rFonts w:ascii="Arial" w:hAnsi="Arial" w:cs="Arial"/>
        </w:rPr>
        <w:t>.</w:t>
      </w:r>
    </w:p>
    <w:p w:rsidR="00D33812" w:rsidRPr="005D3CBA" w:rsidRDefault="00483B92" w:rsidP="005A6D6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In summary</w:t>
      </w:r>
      <w:r w:rsidR="000A1AA1">
        <w:rPr>
          <w:rFonts w:ascii="Arial" w:hAnsi="Arial" w:cs="Arial"/>
        </w:rPr>
        <w:t>,</w:t>
      </w:r>
      <w:r w:rsidR="009B2261">
        <w:rPr>
          <w:rFonts w:ascii="Arial" w:hAnsi="Arial" w:cs="Arial"/>
        </w:rPr>
        <w:t xml:space="preserve"> indeterminate or equ</w:t>
      </w:r>
      <w:r>
        <w:rPr>
          <w:rFonts w:ascii="Arial" w:hAnsi="Arial" w:cs="Arial"/>
        </w:rPr>
        <w:t xml:space="preserve">ivocal </w:t>
      </w:r>
      <w:r w:rsidR="000A1AA1">
        <w:rPr>
          <w:rFonts w:ascii="Arial" w:hAnsi="Arial" w:cs="Arial"/>
        </w:rPr>
        <w:t xml:space="preserve">results from the Quantiferon Gold test are common and </w:t>
      </w:r>
      <w:r>
        <w:rPr>
          <w:rFonts w:ascii="Arial" w:hAnsi="Arial" w:cs="Arial"/>
        </w:rPr>
        <w:t>result</w:t>
      </w:r>
      <w:r w:rsidR="002B1E8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in the borderline range changed from positive to negative or vice</w:t>
      </w:r>
      <w:r w:rsidR="002B1E84">
        <w:rPr>
          <w:rFonts w:ascii="Arial" w:hAnsi="Arial" w:cs="Arial"/>
        </w:rPr>
        <w:t xml:space="preserve"> versa in 35% of cases</w:t>
      </w:r>
      <w:r w:rsidR="000A1AA1">
        <w:rPr>
          <w:rFonts w:ascii="Arial" w:hAnsi="Arial" w:cs="Arial"/>
        </w:rPr>
        <w:t>. T</w:t>
      </w:r>
      <w:r>
        <w:rPr>
          <w:rFonts w:ascii="Arial" w:hAnsi="Arial" w:cs="Arial"/>
        </w:rPr>
        <w:t xml:space="preserve">his therefore supports the use of an equivocal range for the </w:t>
      </w:r>
      <w:proofErr w:type="spellStart"/>
      <w:r>
        <w:rPr>
          <w:rFonts w:ascii="Arial" w:hAnsi="Arial" w:cs="Arial"/>
        </w:rPr>
        <w:t>Quantiferon</w:t>
      </w:r>
      <w:proofErr w:type="spellEnd"/>
      <w:r>
        <w:rPr>
          <w:rFonts w:ascii="Arial" w:hAnsi="Arial" w:cs="Arial"/>
        </w:rPr>
        <w:t xml:space="preserve"> assay.</w:t>
      </w:r>
    </w:p>
    <w:p w:rsidR="00C64327" w:rsidRDefault="00C6432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33812" w:rsidRPr="005D3CBA" w:rsidRDefault="00C64327" w:rsidP="005A6D6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Acknowledgments: We would like to thank Mark Davis for assistance with the recording and distribution of results. </w:t>
      </w:r>
      <w:r w:rsidR="00D33812" w:rsidRPr="005D3CBA">
        <w:rPr>
          <w:rFonts w:ascii="Arial" w:hAnsi="Arial" w:cs="Arial"/>
        </w:rPr>
        <w:br w:type="page"/>
      </w:r>
    </w:p>
    <w:p w:rsidR="00D23727" w:rsidRDefault="00D23727" w:rsidP="00921C7F">
      <w:pPr>
        <w:pStyle w:val="NoSpacing"/>
        <w:spacing w:line="360" w:lineRule="auto"/>
        <w:rPr>
          <w:rFonts w:cs="Arial"/>
          <w:sz w:val="22"/>
        </w:rPr>
      </w:pPr>
    </w:p>
    <w:p w:rsidR="00434DF0" w:rsidRPr="00434DF0" w:rsidRDefault="00D23727" w:rsidP="00434DF0">
      <w:pPr>
        <w:pStyle w:val="EndNoteBibliography"/>
        <w:spacing w:after="0"/>
      </w:pPr>
      <w:r>
        <w:rPr>
          <w:sz w:val="22"/>
        </w:rPr>
        <w:fldChar w:fldCharType="begin"/>
      </w:r>
      <w:r>
        <w:rPr>
          <w:sz w:val="22"/>
        </w:rPr>
        <w:instrText xml:space="preserve"> ADDIN EN.REFLIST </w:instrText>
      </w:r>
      <w:r>
        <w:rPr>
          <w:sz w:val="22"/>
        </w:rPr>
        <w:fldChar w:fldCharType="separate"/>
      </w:r>
      <w:bookmarkStart w:id="1" w:name="_ENREF_1"/>
      <w:r w:rsidR="00434DF0">
        <w:t>1.</w:t>
      </w:r>
      <w:r w:rsidR="00434DF0">
        <w:tab/>
        <w:t>(NICE). NI</w:t>
      </w:r>
      <w:r w:rsidR="00434DF0" w:rsidRPr="00434DF0">
        <w:t>CE. Tuberculosis NICE guidelines 2016.</w:t>
      </w:r>
      <w:bookmarkEnd w:id="1"/>
    </w:p>
    <w:p w:rsidR="00434DF0" w:rsidRPr="00434DF0" w:rsidRDefault="00434DF0" w:rsidP="00434DF0">
      <w:pPr>
        <w:pStyle w:val="EndNoteBibliography"/>
        <w:spacing w:after="0"/>
      </w:pPr>
      <w:bookmarkStart w:id="2" w:name="_ENREF_2"/>
      <w:r w:rsidRPr="00434DF0">
        <w:t>2.</w:t>
      </w:r>
      <w:r w:rsidRPr="00434DF0">
        <w:tab/>
        <w:t xml:space="preserve">Connell TG, Rangaka MX, Curtis N, Wilkinson RJ. QuantiFERON-TB Gold: state of the art for the diagnosis of tuberculosis infection? </w:t>
      </w:r>
      <w:r w:rsidRPr="00434DF0">
        <w:rPr>
          <w:i/>
        </w:rPr>
        <w:t>Expert review of molecular diagnostics</w:t>
      </w:r>
      <w:r w:rsidRPr="00434DF0">
        <w:t xml:space="preserve"> 2006; </w:t>
      </w:r>
      <w:r w:rsidRPr="00434DF0">
        <w:rPr>
          <w:b/>
        </w:rPr>
        <w:t>6</w:t>
      </w:r>
      <w:r w:rsidRPr="00434DF0">
        <w:t>(5): 663-77.</w:t>
      </w:r>
      <w:bookmarkEnd w:id="2"/>
    </w:p>
    <w:p w:rsidR="00434DF0" w:rsidRPr="00434DF0" w:rsidRDefault="00434DF0" w:rsidP="00434DF0">
      <w:pPr>
        <w:pStyle w:val="EndNoteBibliography"/>
        <w:spacing w:after="0"/>
      </w:pPr>
      <w:bookmarkStart w:id="3" w:name="_ENREF_3"/>
      <w:r w:rsidRPr="00434DF0">
        <w:t>3.</w:t>
      </w:r>
      <w:r w:rsidRPr="00434DF0">
        <w:tab/>
        <w:t xml:space="preserve">Schablon A, Nienhaus A, Ringshausen FC, Preisser AM, Peters C. Occupational screening for tuberculosis and the use of a borderline zone for interpretation of the IGRA in German healthcare workers. </w:t>
      </w:r>
      <w:r w:rsidRPr="00434DF0">
        <w:rPr>
          <w:i/>
        </w:rPr>
        <w:t>PLoS One</w:t>
      </w:r>
      <w:r w:rsidRPr="00434DF0">
        <w:t xml:space="preserve"> 2014; </w:t>
      </w:r>
      <w:r w:rsidRPr="00434DF0">
        <w:rPr>
          <w:b/>
        </w:rPr>
        <w:t>9</w:t>
      </w:r>
      <w:r w:rsidRPr="00434DF0">
        <w:t>(12): e115322.</w:t>
      </w:r>
      <w:bookmarkEnd w:id="3"/>
    </w:p>
    <w:p w:rsidR="00434DF0" w:rsidRPr="00434DF0" w:rsidRDefault="00434DF0" w:rsidP="00434DF0">
      <w:pPr>
        <w:pStyle w:val="EndNoteBibliography"/>
        <w:spacing w:after="0"/>
      </w:pPr>
      <w:bookmarkStart w:id="4" w:name="_ENREF_4"/>
      <w:r w:rsidRPr="00434DF0">
        <w:t>4.</w:t>
      </w:r>
      <w:r w:rsidRPr="00434DF0">
        <w:tab/>
        <w:t xml:space="preserve">Pai M, O'Brien R. Serial testing for tuberculosis: can we make sense of T cell assay conversions and reversions? </w:t>
      </w:r>
      <w:r w:rsidRPr="00434DF0">
        <w:rPr>
          <w:i/>
        </w:rPr>
        <w:t>PLoS Med</w:t>
      </w:r>
      <w:r w:rsidRPr="00434DF0">
        <w:t xml:space="preserve"> 2007; </w:t>
      </w:r>
      <w:r w:rsidRPr="00434DF0">
        <w:rPr>
          <w:b/>
        </w:rPr>
        <w:t>4</w:t>
      </w:r>
      <w:r w:rsidRPr="00434DF0">
        <w:t>(6): e208.</w:t>
      </w:r>
      <w:bookmarkEnd w:id="4"/>
    </w:p>
    <w:p w:rsidR="00434DF0" w:rsidRPr="00434DF0" w:rsidRDefault="00434DF0" w:rsidP="00434DF0">
      <w:pPr>
        <w:pStyle w:val="EndNoteBibliography"/>
        <w:spacing w:after="0"/>
      </w:pPr>
      <w:bookmarkStart w:id="5" w:name="_ENREF_5"/>
      <w:r w:rsidRPr="00434DF0">
        <w:t>5.</w:t>
      </w:r>
      <w:r w:rsidRPr="00434DF0">
        <w:tab/>
        <w:t xml:space="preserve">Detjen AK, Loebenberg L, Grewal HM, et al. Short-term reproducibility of a commercial interferon gamma release assay. </w:t>
      </w:r>
      <w:r w:rsidRPr="00434DF0">
        <w:rPr>
          <w:i/>
        </w:rPr>
        <w:t>Clin Vaccine Immunol</w:t>
      </w:r>
      <w:r w:rsidRPr="00434DF0">
        <w:t xml:space="preserve"> 2009; </w:t>
      </w:r>
      <w:r w:rsidRPr="00434DF0">
        <w:rPr>
          <w:b/>
        </w:rPr>
        <w:t>16</w:t>
      </w:r>
      <w:r w:rsidRPr="00434DF0">
        <w:t>(8): 1170-5.</w:t>
      </w:r>
      <w:bookmarkEnd w:id="5"/>
    </w:p>
    <w:p w:rsidR="00434DF0" w:rsidRPr="00434DF0" w:rsidRDefault="00434DF0" w:rsidP="00434DF0">
      <w:pPr>
        <w:pStyle w:val="EndNoteBibliography"/>
        <w:spacing w:after="0"/>
      </w:pPr>
      <w:bookmarkStart w:id="6" w:name="_ENREF_6"/>
      <w:r w:rsidRPr="00434DF0">
        <w:t>6.</w:t>
      </w:r>
      <w:r w:rsidRPr="00434DF0">
        <w:tab/>
        <w:t xml:space="preserve">van Zyl-Smit RN, Zwerling A, Dheda K, Pai M. Within-subject variability of interferon-g assay results for tuberculosis and boosting effect of tuberculin skin testing: a systematic review. </w:t>
      </w:r>
      <w:r w:rsidRPr="00434DF0">
        <w:rPr>
          <w:i/>
        </w:rPr>
        <w:t>PLoS One</w:t>
      </w:r>
      <w:r w:rsidRPr="00434DF0">
        <w:t xml:space="preserve"> 2009; </w:t>
      </w:r>
      <w:r w:rsidRPr="00434DF0">
        <w:rPr>
          <w:b/>
        </w:rPr>
        <w:t>4</w:t>
      </w:r>
      <w:r w:rsidRPr="00434DF0">
        <w:t>(12): e8517.</w:t>
      </w:r>
      <w:bookmarkEnd w:id="6"/>
    </w:p>
    <w:p w:rsidR="00434DF0" w:rsidRPr="00434DF0" w:rsidRDefault="00434DF0" w:rsidP="00434DF0">
      <w:pPr>
        <w:pStyle w:val="EndNoteBibliography"/>
        <w:spacing w:after="0"/>
      </w:pPr>
      <w:bookmarkStart w:id="7" w:name="_ENREF_7"/>
      <w:r w:rsidRPr="00434DF0">
        <w:t>7.</w:t>
      </w:r>
      <w:r w:rsidRPr="00434DF0">
        <w:tab/>
        <w:t xml:space="preserve">Fong KS, Tomford JW, Teixeira L, et al. Challenges of interferon-gamma release assay conversions in serial testing of health-care workers in a TB control program. </w:t>
      </w:r>
      <w:r w:rsidRPr="00434DF0">
        <w:rPr>
          <w:i/>
        </w:rPr>
        <w:t>Chest</w:t>
      </w:r>
      <w:r w:rsidRPr="00434DF0">
        <w:t xml:space="preserve"> 2012; </w:t>
      </w:r>
      <w:r w:rsidRPr="00434DF0">
        <w:rPr>
          <w:b/>
        </w:rPr>
        <w:t>142</w:t>
      </w:r>
      <w:r w:rsidRPr="00434DF0">
        <w:t>(1): 55-62.</w:t>
      </w:r>
      <w:bookmarkEnd w:id="7"/>
    </w:p>
    <w:p w:rsidR="00434DF0" w:rsidRPr="00434DF0" w:rsidRDefault="00434DF0" w:rsidP="00434DF0">
      <w:pPr>
        <w:pStyle w:val="EndNoteBibliography"/>
        <w:spacing w:after="0"/>
      </w:pPr>
      <w:bookmarkStart w:id="8" w:name="_ENREF_8"/>
      <w:r w:rsidRPr="00434DF0">
        <w:t>8.</w:t>
      </w:r>
      <w:r w:rsidRPr="00434DF0">
        <w:tab/>
        <w:t xml:space="preserve">Barcellini L, Borroni E, Brown J, et al. First evaluation of QuantiFERON-TB Gold Plus performance in contact screening. </w:t>
      </w:r>
      <w:r w:rsidRPr="00434DF0">
        <w:rPr>
          <w:i/>
        </w:rPr>
        <w:t>Eur Respir J</w:t>
      </w:r>
      <w:r w:rsidRPr="00434DF0">
        <w:t xml:space="preserve"> 2016; </w:t>
      </w:r>
      <w:r w:rsidRPr="00434DF0">
        <w:rPr>
          <w:b/>
        </w:rPr>
        <w:t>48</w:t>
      </w:r>
      <w:r w:rsidRPr="00434DF0">
        <w:t>(5): 1411-9.</w:t>
      </w:r>
      <w:bookmarkEnd w:id="8"/>
    </w:p>
    <w:p w:rsidR="00434DF0" w:rsidRPr="00434DF0" w:rsidRDefault="00434DF0" w:rsidP="00434DF0">
      <w:pPr>
        <w:pStyle w:val="EndNoteBibliography"/>
        <w:spacing w:after="0"/>
      </w:pPr>
      <w:bookmarkStart w:id="9" w:name="_ENREF_9"/>
      <w:r w:rsidRPr="00434DF0">
        <w:t>9.</w:t>
      </w:r>
      <w:r w:rsidRPr="00434DF0">
        <w:tab/>
        <w:t xml:space="preserve">Petruccioli E, Chiacchio T, Pepponi I, et al. First characterization of the CD4 and CD8 T-cell responses to QuantiFERON-TB Plus. </w:t>
      </w:r>
      <w:r w:rsidRPr="00434DF0">
        <w:rPr>
          <w:i/>
        </w:rPr>
        <w:t>J Infect</w:t>
      </w:r>
      <w:r w:rsidRPr="00434DF0">
        <w:t xml:space="preserve"> 2016; </w:t>
      </w:r>
      <w:r w:rsidRPr="00434DF0">
        <w:rPr>
          <w:b/>
        </w:rPr>
        <w:t>73</w:t>
      </w:r>
      <w:r w:rsidRPr="00434DF0">
        <w:t>(6): 588-97.</w:t>
      </w:r>
      <w:bookmarkEnd w:id="9"/>
    </w:p>
    <w:p w:rsidR="00434DF0" w:rsidRPr="00434DF0" w:rsidRDefault="00434DF0" w:rsidP="00434DF0">
      <w:pPr>
        <w:pStyle w:val="EndNoteBibliography"/>
        <w:spacing w:after="0"/>
      </w:pPr>
      <w:bookmarkStart w:id="10" w:name="_ENREF_10"/>
      <w:r w:rsidRPr="00434DF0">
        <w:t>10.</w:t>
      </w:r>
      <w:r w:rsidRPr="00434DF0">
        <w:tab/>
        <w:t xml:space="preserve">Torres Costa J, Silva R, Sa R, Cardoso MJ, Nienhaus A. Serial testing with the interferon-gamma release assay in Portuguese healthcare workers. </w:t>
      </w:r>
      <w:r w:rsidRPr="00434DF0">
        <w:rPr>
          <w:i/>
        </w:rPr>
        <w:t>International archives of occupational and environmental health</w:t>
      </w:r>
      <w:r w:rsidRPr="00434DF0">
        <w:t xml:space="preserve"> 2011; </w:t>
      </w:r>
      <w:r w:rsidRPr="00434DF0">
        <w:rPr>
          <w:b/>
        </w:rPr>
        <w:t>84</w:t>
      </w:r>
      <w:r w:rsidRPr="00434DF0">
        <w:t>(4): 461-9.</w:t>
      </w:r>
      <w:bookmarkEnd w:id="10"/>
    </w:p>
    <w:p w:rsidR="00434DF0" w:rsidRPr="00434DF0" w:rsidRDefault="00434DF0" w:rsidP="00434DF0">
      <w:pPr>
        <w:pStyle w:val="EndNoteBibliography"/>
        <w:spacing w:after="0"/>
      </w:pPr>
      <w:bookmarkStart w:id="11" w:name="_ENREF_11"/>
      <w:r w:rsidRPr="00434DF0">
        <w:t>11.</w:t>
      </w:r>
      <w:r w:rsidRPr="00434DF0">
        <w:tab/>
        <w:t xml:space="preserve">Schablon A, Harling M, Diel R, Ringshausen FC, Torres Costa J, Nienhaus A. Serial testing with an interferon-gamma release assay in German healthcare workers. </w:t>
      </w:r>
      <w:r w:rsidRPr="00434DF0">
        <w:rPr>
          <w:i/>
        </w:rPr>
        <w:t>GMS Krankenhaushygiene interdisziplinar</w:t>
      </w:r>
      <w:r w:rsidRPr="00434DF0">
        <w:t xml:space="preserve"> 2010; </w:t>
      </w:r>
      <w:r w:rsidRPr="00434DF0">
        <w:rPr>
          <w:b/>
        </w:rPr>
        <w:t>5</w:t>
      </w:r>
      <w:r w:rsidRPr="00434DF0">
        <w:t>(2).</w:t>
      </w:r>
      <w:bookmarkEnd w:id="11"/>
    </w:p>
    <w:p w:rsidR="00434DF0" w:rsidRPr="00434DF0" w:rsidRDefault="00434DF0" w:rsidP="00434DF0">
      <w:pPr>
        <w:pStyle w:val="EndNoteBibliography"/>
        <w:spacing w:after="0"/>
      </w:pPr>
      <w:bookmarkStart w:id="12" w:name="_ENREF_12"/>
      <w:r w:rsidRPr="00434DF0">
        <w:t>12.</w:t>
      </w:r>
      <w:r w:rsidRPr="00434DF0">
        <w:tab/>
        <w:t xml:space="preserve">Schablon A, Diel R, Diner G, et al. Specificity of a whole blood IGRA in German nursing students. </w:t>
      </w:r>
      <w:r w:rsidRPr="00434DF0">
        <w:rPr>
          <w:i/>
        </w:rPr>
        <w:t>BMC Infect Dis</w:t>
      </w:r>
      <w:r w:rsidRPr="00434DF0">
        <w:t xml:space="preserve"> 2011; </w:t>
      </w:r>
      <w:r w:rsidRPr="00434DF0">
        <w:rPr>
          <w:b/>
        </w:rPr>
        <w:t>11</w:t>
      </w:r>
      <w:r w:rsidRPr="00434DF0">
        <w:t>: 245.</w:t>
      </w:r>
      <w:bookmarkEnd w:id="12"/>
    </w:p>
    <w:p w:rsidR="00434DF0" w:rsidRPr="00434DF0" w:rsidRDefault="00434DF0" w:rsidP="00434DF0">
      <w:pPr>
        <w:pStyle w:val="EndNoteBibliography"/>
        <w:spacing w:after="0"/>
      </w:pPr>
      <w:bookmarkStart w:id="13" w:name="_ENREF_13"/>
      <w:r w:rsidRPr="00434DF0">
        <w:t>13.</w:t>
      </w:r>
      <w:r w:rsidRPr="00434DF0">
        <w:tab/>
        <w:t xml:space="preserve">Ringshausen FC, Schablon A, Nienhaus A. Interferon-gamma release assays for the tuberculosis serial testing of health care workers: a systematic review. </w:t>
      </w:r>
      <w:r w:rsidRPr="00434DF0">
        <w:rPr>
          <w:i/>
        </w:rPr>
        <w:t>Journal of occupational medicine and toxicology (London, England)</w:t>
      </w:r>
      <w:r w:rsidRPr="00434DF0">
        <w:t xml:space="preserve"> 2012; </w:t>
      </w:r>
      <w:r w:rsidRPr="00434DF0">
        <w:rPr>
          <w:b/>
        </w:rPr>
        <w:t>7</w:t>
      </w:r>
      <w:r w:rsidRPr="00434DF0">
        <w:t>(1): 6.</w:t>
      </w:r>
      <w:bookmarkEnd w:id="13"/>
    </w:p>
    <w:p w:rsidR="00434DF0" w:rsidRPr="00434DF0" w:rsidRDefault="00434DF0" w:rsidP="00434DF0">
      <w:pPr>
        <w:pStyle w:val="EndNoteBibliography"/>
        <w:spacing w:after="0"/>
      </w:pPr>
      <w:bookmarkStart w:id="14" w:name="_ENREF_14"/>
      <w:r w:rsidRPr="00434DF0">
        <w:t>14.</w:t>
      </w:r>
      <w:r w:rsidRPr="00434DF0">
        <w:tab/>
        <w:t xml:space="preserve">Nienhaus A, Ringshausen FC, Costa JT, Schablon A, Tripodi D. IFN-gamma release assay versus tuberculin skin test for monitoring TB infection in healthcare workers. </w:t>
      </w:r>
      <w:r w:rsidRPr="00434DF0">
        <w:rPr>
          <w:i/>
        </w:rPr>
        <w:t>Expert Rev Anti Infect Ther</w:t>
      </w:r>
      <w:r w:rsidRPr="00434DF0">
        <w:t xml:space="preserve"> 2013; </w:t>
      </w:r>
      <w:r w:rsidRPr="00434DF0">
        <w:rPr>
          <w:b/>
        </w:rPr>
        <w:t>11</w:t>
      </w:r>
      <w:r w:rsidRPr="00434DF0">
        <w:t>(1): 37-48.</w:t>
      </w:r>
      <w:bookmarkEnd w:id="14"/>
    </w:p>
    <w:p w:rsidR="00434DF0" w:rsidRPr="00434DF0" w:rsidRDefault="00434DF0" w:rsidP="00434DF0">
      <w:pPr>
        <w:pStyle w:val="EndNoteBibliography"/>
        <w:spacing w:after="0"/>
      </w:pPr>
      <w:bookmarkStart w:id="15" w:name="_ENREF_15"/>
      <w:r w:rsidRPr="00434DF0">
        <w:t>15.</w:t>
      </w:r>
      <w:r w:rsidRPr="00434DF0">
        <w:tab/>
        <w:t xml:space="preserve">Thanassi W, Noda A, Hernandez B, et al. Delineating a Retesting Zone Using Receiver Operating Characteristic Analysis on Serial QuantiFERON Tuberculosis Test Results in US Healthcare Workers. </w:t>
      </w:r>
      <w:r w:rsidRPr="00434DF0">
        <w:rPr>
          <w:i/>
        </w:rPr>
        <w:t>Pulmonary medicine</w:t>
      </w:r>
      <w:r w:rsidRPr="00434DF0">
        <w:t xml:space="preserve"> 2012; </w:t>
      </w:r>
      <w:r w:rsidRPr="00434DF0">
        <w:rPr>
          <w:b/>
        </w:rPr>
        <w:t>2012</w:t>
      </w:r>
      <w:r w:rsidRPr="00434DF0">
        <w:t>: 291294.</w:t>
      </w:r>
      <w:bookmarkEnd w:id="15"/>
    </w:p>
    <w:p w:rsidR="00434DF0" w:rsidRPr="00434DF0" w:rsidRDefault="00434DF0" w:rsidP="00434DF0">
      <w:pPr>
        <w:pStyle w:val="EndNoteBibliography"/>
        <w:spacing w:after="0"/>
      </w:pPr>
      <w:bookmarkStart w:id="16" w:name="_ENREF_16"/>
      <w:r w:rsidRPr="00434DF0">
        <w:t>16.</w:t>
      </w:r>
      <w:r w:rsidRPr="00434DF0">
        <w:tab/>
        <w:t xml:space="preserve">Joshi M, Monson TP, Woods GL. Use of interferon-gamma release assays in a health care worker screening program: experience from a tertiary care centre in the United States. </w:t>
      </w:r>
      <w:r w:rsidRPr="00434DF0">
        <w:rPr>
          <w:i/>
        </w:rPr>
        <w:t>Can Respir J</w:t>
      </w:r>
      <w:r w:rsidRPr="00434DF0">
        <w:t xml:space="preserve"> 2012; </w:t>
      </w:r>
      <w:r w:rsidRPr="00434DF0">
        <w:rPr>
          <w:b/>
        </w:rPr>
        <w:t>19</w:t>
      </w:r>
      <w:r w:rsidRPr="00434DF0">
        <w:t>(2): 84-8.</w:t>
      </w:r>
      <w:bookmarkEnd w:id="16"/>
    </w:p>
    <w:p w:rsidR="00434DF0" w:rsidRPr="00434DF0" w:rsidRDefault="00434DF0" w:rsidP="00434DF0">
      <w:pPr>
        <w:pStyle w:val="EndNoteBibliography"/>
      </w:pPr>
      <w:bookmarkStart w:id="17" w:name="_ENREF_17"/>
      <w:r w:rsidRPr="00434DF0">
        <w:t>17.</w:t>
      </w:r>
      <w:r w:rsidRPr="00434DF0">
        <w:tab/>
        <w:t xml:space="preserve">Hermansen TS, Lillebaek T, Langholz Kristensen K, Andersen PH, Ravn P. Prognostic value of interferon-gamma release assays, a population-based study from a TB low-incidence country. </w:t>
      </w:r>
      <w:r w:rsidRPr="00434DF0">
        <w:rPr>
          <w:i/>
        </w:rPr>
        <w:t>Thorax</w:t>
      </w:r>
      <w:r w:rsidRPr="00434DF0">
        <w:t xml:space="preserve"> 2016; </w:t>
      </w:r>
      <w:r w:rsidRPr="00434DF0">
        <w:rPr>
          <w:b/>
        </w:rPr>
        <w:t>71</w:t>
      </w:r>
      <w:r w:rsidRPr="00434DF0">
        <w:t>(7): 652-8.</w:t>
      </w:r>
      <w:bookmarkEnd w:id="17"/>
    </w:p>
    <w:p w:rsidR="00286392" w:rsidRPr="005D3CBA" w:rsidRDefault="00D23727" w:rsidP="00921C7F">
      <w:pPr>
        <w:pStyle w:val="NoSpacing"/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fldChar w:fldCharType="end"/>
      </w:r>
    </w:p>
    <w:sectPr w:rsidR="00286392" w:rsidRPr="005D3CBA" w:rsidSect="002B1E84"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=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48D0"/>
    <w:multiLevelType w:val="hybridMultilevel"/>
    <w:tmpl w:val="21EE11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0E3B0D"/>
    <w:multiLevelType w:val="hybridMultilevel"/>
    <w:tmpl w:val="5714F61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22D94"/>
    <w:multiLevelType w:val="hybridMultilevel"/>
    <w:tmpl w:val="6882D9F0"/>
    <w:lvl w:ilvl="0" w:tplc="843A20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AB5FD6"/>
    <w:multiLevelType w:val="hybridMultilevel"/>
    <w:tmpl w:val="DFD0EC2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F75798C"/>
    <w:multiLevelType w:val="hybridMultilevel"/>
    <w:tmpl w:val="73ECB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Lancet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tsrzz0sep95dwge2pt8pw0aivwxa5tarfzsv&quot;&gt;My EndNote Library&lt;record-ids&gt;&lt;item&gt;1530&lt;/item&gt;&lt;item&gt;1574&lt;/item&gt;&lt;item&gt;1575&lt;/item&gt;&lt;item&gt;1576&lt;/item&gt;&lt;item&gt;1577&lt;/item&gt;&lt;item&gt;1578&lt;/item&gt;&lt;item&gt;1579&lt;/item&gt;&lt;item&gt;1580&lt;/item&gt;&lt;item&gt;1581&lt;/item&gt;&lt;item&gt;1582&lt;/item&gt;&lt;item&gt;1583&lt;/item&gt;&lt;item&gt;1584&lt;/item&gt;&lt;item&gt;1585&lt;/item&gt;&lt;item&gt;1586&lt;/item&gt;&lt;item&gt;1587&lt;/item&gt;&lt;item&gt;1588&lt;/item&gt;&lt;item&gt;1589&lt;/item&gt;&lt;/record-ids&gt;&lt;/item&gt;&lt;/Libraries&gt;"/>
  </w:docVars>
  <w:rsids>
    <w:rsidRoot w:val="006B3A1C"/>
    <w:rsid w:val="00001FE6"/>
    <w:rsid w:val="00002C09"/>
    <w:rsid w:val="0001497E"/>
    <w:rsid w:val="00064C6E"/>
    <w:rsid w:val="00065867"/>
    <w:rsid w:val="00074BAF"/>
    <w:rsid w:val="000759A1"/>
    <w:rsid w:val="00081E3D"/>
    <w:rsid w:val="000A1AA1"/>
    <w:rsid w:val="000A4F90"/>
    <w:rsid w:val="000C1D6E"/>
    <w:rsid w:val="000E054F"/>
    <w:rsid w:val="000E24FE"/>
    <w:rsid w:val="000F0B56"/>
    <w:rsid w:val="000F525E"/>
    <w:rsid w:val="000F7B87"/>
    <w:rsid w:val="001076AC"/>
    <w:rsid w:val="00114BD3"/>
    <w:rsid w:val="00115706"/>
    <w:rsid w:val="00115DA2"/>
    <w:rsid w:val="001209F8"/>
    <w:rsid w:val="00122C36"/>
    <w:rsid w:val="001255DF"/>
    <w:rsid w:val="00131DB0"/>
    <w:rsid w:val="0013788B"/>
    <w:rsid w:val="00140DE2"/>
    <w:rsid w:val="00142736"/>
    <w:rsid w:val="00151825"/>
    <w:rsid w:val="0015614D"/>
    <w:rsid w:val="00157DEE"/>
    <w:rsid w:val="0016756C"/>
    <w:rsid w:val="001752ED"/>
    <w:rsid w:val="00181767"/>
    <w:rsid w:val="001C3736"/>
    <w:rsid w:val="001C3E3F"/>
    <w:rsid w:val="001C656C"/>
    <w:rsid w:val="001D1BEA"/>
    <w:rsid w:val="001D4FC1"/>
    <w:rsid w:val="00200951"/>
    <w:rsid w:val="0021159C"/>
    <w:rsid w:val="00211917"/>
    <w:rsid w:val="002177D9"/>
    <w:rsid w:val="00225BDA"/>
    <w:rsid w:val="00225F3B"/>
    <w:rsid w:val="002333B6"/>
    <w:rsid w:val="0024105C"/>
    <w:rsid w:val="00241E70"/>
    <w:rsid w:val="00250B15"/>
    <w:rsid w:val="00251732"/>
    <w:rsid w:val="002654E8"/>
    <w:rsid w:val="00266531"/>
    <w:rsid w:val="002732D1"/>
    <w:rsid w:val="0028104D"/>
    <w:rsid w:val="00284E5D"/>
    <w:rsid w:val="00286392"/>
    <w:rsid w:val="00296F2A"/>
    <w:rsid w:val="002A0071"/>
    <w:rsid w:val="002B1E84"/>
    <w:rsid w:val="002D173C"/>
    <w:rsid w:val="002D72F1"/>
    <w:rsid w:val="002E1E0E"/>
    <w:rsid w:val="002E35FA"/>
    <w:rsid w:val="002E38EF"/>
    <w:rsid w:val="002E5A62"/>
    <w:rsid w:val="002F7AD9"/>
    <w:rsid w:val="0030089C"/>
    <w:rsid w:val="00303020"/>
    <w:rsid w:val="00305271"/>
    <w:rsid w:val="003072B3"/>
    <w:rsid w:val="00314F2C"/>
    <w:rsid w:val="00323D7B"/>
    <w:rsid w:val="00323F04"/>
    <w:rsid w:val="00324ED2"/>
    <w:rsid w:val="00324FE8"/>
    <w:rsid w:val="00332BEE"/>
    <w:rsid w:val="00335FA2"/>
    <w:rsid w:val="0034163D"/>
    <w:rsid w:val="003624F8"/>
    <w:rsid w:val="003768D6"/>
    <w:rsid w:val="00380E1D"/>
    <w:rsid w:val="00382089"/>
    <w:rsid w:val="00384B8B"/>
    <w:rsid w:val="0038783F"/>
    <w:rsid w:val="003A2991"/>
    <w:rsid w:val="003C572C"/>
    <w:rsid w:val="003D23AE"/>
    <w:rsid w:val="003D4BE3"/>
    <w:rsid w:val="003E18D4"/>
    <w:rsid w:val="003E481E"/>
    <w:rsid w:val="004166A2"/>
    <w:rsid w:val="00434DF0"/>
    <w:rsid w:val="00447F5A"/>
    <w:rsid w:val="00453611"/>
    <w:rsid w:val="004537AC"/>
    <w:rsid w:val="00473678"/>
    <w:rsid w:val="004754D0"/>
    <w:rsid w:val="00476DDC"/>
    <w:rsid w:val="00480471"/>
    <w:rsid w:val="00483B92"/>
    <w:rsid w:val="00487C6B"/>
    <w:rsid w:val="004904BF"/>
    <w:rsid w:val="004C26B1"/>
    <w:rsid w:val="004C7CE4"/>
    <w:rsid w:val="004E3B55"/>
    <w:rsid w:val="004E625B"/>
    <w:rsid w:val="004F6483"/>
    <w:rsid w:val="0050103A"/>
    <w:rsid w:val="005042D7"/>
    <w:rsid w:val="00505A53"/>
    <w:rsid w:val="0050669F"/>
    <w:rsid w:val="00512B5C"/>
    <w:rsid w:val="00514D8A"/>
    <w:rsid w:val="00530380"/>
    <w:rsid w:val="0055309C"/>
    <w:rsid w:val="00570A27"/>
    <w:rsid w:val="0058760D"/>
    <w:rsid w:val="005900CF"/>
    <w:rsid w:val="00597632"/>
    <w:rsid w:val="005A6D6A"/>
    <w:rsid w:val="005B047C"/>
    <w:rsid w:val="005B08B3"/>
    <w:rsid w:val="005C2F19"/>
    <w:rsid w:val="005C541B"/>
    <w:rsid w:val="005D369F"/>
    <w:rsid w:val="005D37A6"/>
    <w:rsid w:val="005D3CBA"/>
    <w:rsid w:val="006265C7"/>
    <w:rsid w:val="00637EA9"/>
    <w:rsid w:val="00650440"/>
    <w:rsid w:val="006565FF"/>
    <w:rsid w:val="0066699B"/>
    <w:rsid w:val="0067454F"/>
    <w:rsid w:val="00674630"/>
    <w:rsid w:val="00681BBC"/>
    <w:rsid w:val="00682F67"/>
    <w:rsid w:val="0068306A"/>
    <w:rsid w:val="00695595"/>
    <w:rsid w:val="006A1007"/>
    <w:rsid w:val="006A35FB"/>
    <w:rsid w:val="006A47A7"/>
    <w:rsid w:val="006B0AA2"/>
    <w:rsid w:val="006B29A7"/>
    <w:rsid w:val="006B3A1C"/>
    <w:rsid w:val="006D35DA"/>
    <w:rsid w:val="006E2EDC"/>
    <w:rsid w:val="006F12FD"/>
    <w:rsid w:val="006F3F34"/>
    <w:rsid w:val="006F6266"/>
    <w:rsid w:val="00705ABD"/>
    <w:rsid w:val="00716C80"/>
    <w:rsid w:val="00722999"/>
    <w:rsid w:val="007410DC"/>
    <w:rsid w:val="00741183"/>
    <w:rsid w:val="007477E3"/>
    <w:rsid w:val="0075350E"/>
    <w:rsid w:val="007619BB"/>
    <w:rsid w:val="007662E4"/>
    <w:rsid w:val="0077010A"/>
    <w:rsid w:val="00772943"/>
    <w:rsid w:val="00773E5D"/>
    <w:rsid w:val="007752C0"/>
    <w:rsid w:val="00785F4B"/>
    <w:rsid w:val="007871B2"/>
    <w:rsid w:val="007A60EC"/>
    <w:rsid w:val="007E7276"/>
    <w:rsid w:val="007F1F26"/>
    <w:rsid w:val="007F684C"/>
    <w:rsid w:val="0081684D"/>
    <w:rsid w:val="00840FC2"/>
    <w:rsid w:val="00843D8F"/>
    <w:rsid w:val="00846A08"/>
    <w:rsid w:val="00874489"/>
    <w:rsid w:val="008A1C9B"/>
    <w:rsid w:val="008B4598"/>
    <w:rsid w:val="008C33E9"/>
    <w:rsid w:val="008C4B90"/>
    <w:rsid w:val="008C70C4"/>
    <w:rsid w:val="008D222F"/>
    <w:rsid w:val="008D5676"/>
    <w:rsid w:val="008E0122"/>
    <w:rsid w:val="008E017B"/>
    <w:rsid w:val="008E6282"/>
    <w:rsid w:val="00904C32"/>
    <w:rsid w:val="0090601D"/>
    <w:rsid w:val="00906363"/>
    <w:rsid w:val="009114C8"/>
    <w:rsid w:val="00921C7F"/>
    <w:rsid w:val="00922BB6"/>
    <w:rsid w:val="0092538A"/>
    <w:rsid w:val="00925AB2"/>
    <w:rsid w:val="0093076E"/>
    <w:rsid w:val="00942B30"/>
    <w:rsid w:val="0094712F"/>
    <w:rsid w:val="00950C2F"/>
    <w:rsid w:val="00960C63"/>
    <w:rsid w:val="00973FEB"/>
    <w:rsid w:val="00974881"/>
    <w:rsid w:val="00981A13"/>
    <w:rsid w:val="00993235"/>
    <w:rsid w:val="009B2261"/>
    <w:rsid w:val="009B4E84"/>
    <w:rsid w:val="009E46A1"/>
    <w:rsid w:val="009E62C4"/>
    <w:rsid w:val="009F24AD"/>
    <w:rsid w:val="00A07E46"/>
    <w:rsid w:val="00A12398"/>
    <w:rsid w:val="00A30E2B"/>
    <w:rsid w:val="00A40179"/>
    <w:rsid w:val="00A4094C"/>
    <w:rsid w:val="00A412CF"/>
    <w:rsid w:val="00A50AFF"/>
    <w:rsid w:val="00A52DD0"/>
    <w:rsid w:val="00A63D7D"/>
    <w:rsid w:val="00A65C3E"/>
    <w:rsid w:val="00A74794"/>
    <w:rsid w:val="00A811F7"/>
    <w:rsid w:val="00A9663B"/>
    <w:rsid w:val="00A96C6E"/>
    <w:rsid w:val="00AC5573"/>
    <w:rsid w:val="00AC62AA"/>
    <w:rsid w:val="00AD3B10"/>
    <w:rsid w:val="00AE2914"/>
    <w:rsid w:val="00AE2A31"/>
    <w:rsid w:val="00B00567"/>
    <w:rsid w:val="00B07E34"/>
    <w:rsid w:val="00B07E78"/>
    <w:rsid w:val="00B14401"/>
    <w:rsid w:val="00B4440A"/>
    <w:rsid w:val="00B64424"/>
    <w:rsid w:val="00B80865"/>
    <w:rsid w:val="00B8188B"/>
    <w:rsid w:val="00B9602F"/>
    <w:rsid w:val="00BA6C16"/>
    <w:rsid w:val="00BB4B89"/>
    <w:rsid w:val="00BB5FD7"/>
    <w:rsid w:val="00BE527E"/>
    <w:rsid w:val="00BF08EE"/>
    <w:rsid w:val="00BF0BC6"/>
    <w:rsid w:val="00C02CF6"/>
    <w:rsid w:val="00C03107"/>
    <w:rsid w:val="00C03407"/>
    <w:rsid w:val="00C11FFF"/>
    <w:rsid w:val="00C42D2C"/>
    <w:rsid w:val="00C43E31"/>
    <w:rsid w:val="00C52279"/>
    <w:rsid w:val="00C64327"/>
    <w:rsid w:val="00C808ED"/>
    <w:rsid w:val="00CA4854"/>
    <w:rsid w:val="00CC080A"/>
    <w:rsid w:val="00CC1376"/>
    <w:rsid w:val="00CC29A6"/>
    <w:rsid w:val="00CC3973"/>
    <w:rsid w:val="00CD4E6B"/>
    <w:rsid w:val="00CE7153"/>
    <w:rsid w:val="00CF0714"/>
    <w:rsid w:val="00CF2289"/>
    <w:rsid w:val="00CF61A0"/>
    <w:rsid w:val="00D00278"/>
    <w:rsid w:val="00D12B10"/>
    <w:rsid w:val="00D15E29"/>
    <w:rsid w:val="00D22305"/>
    <w:rsid w:val="00D22BC2"/>
    <w:rsid w:val="00D22E3F"/>
    <w:rsid w:val="00D23727"/>
    <w:rsid w:val="00D33812"/>
    <w:rsid w:val="00D3383C"/>
    <w:rsid w:val="00D37C9F"/>
    <w:rsid w:val="00D42C83"/>
    <w:rsid w:val="00D47616"/>
    <w:rsid w:val="00D47F4B"/>
    <w:rsid w:val="00D51373"/>
    <w:rsid w:val="00D51E0C"/>
    <w:rsid w:val="00D5518A"/>
    <w:rsid w:val="00D66061"/>
    <w:rsid w:val="00D6717C"/>
    <w:rsid w:val="00D73A42"/>
    <w:rsid w:val="00D856BF"/>
    <w:rsid w:val="00D97889"/>
    <w:rsid w:val="00DA0F73"/>
    <w:rsid w:val="00DA5D0D"/>
    <w:rsid w:val="00DB0F4F"/>
    <w:rsid w:val="00DB205F"/>
    <w:rsid w:val="00DB2777"/>
    <w:rsid w:val="00DB6B5C"/>
    <w:rsid w:val="00DD2C90"/>
    <w:rsid w:val="00DD6E90"/>
    <w:rsid w:val="00DF5B50"/>
    <w:rsid w:val="00E04B07"/>
    <w:rsid w:val="00E11785"/>
    <w:rsid w:val="00E12155"/>
    <w:rsid w:val="00E15BB7"/>
    <w:rsid w:val="00E32CE5"/>
    <w:rsid w:val="00E4219C"/>
    <w:rsid w:val="00E44CCA"/>
    <w:rsid w:val="00E57F51"/>
    <w:rsid w:val="00E757DF"/>
    <w:rsid w:val="00E80225"/>
    <w:rsid w:val="00E93D09"/>
    <w:rsid w:val="00EA7463"/>
    <w:rsid w:val="00EC5959"/>
    <w:rsid w:val="00ED465D"/>
    <w:rsid w:val="00ED797D"/>
    <w:rsid w:val="00EF29E7"/>
    <w:rsid w:val="00F104FB"/>
    <w:rsid w:val="00F3696B"/>
    <w:rsid w:val="00F40A83"/>
    <w:rsid w:val="00F47208"/>
    <w:rsid w:val="00F5177F"/>
    <w:rsid w:val="00F74D47"/>
    <w:rsid w:val="00F75686"/>
    <w:rsid w:val="00F84CC9"/>
    <w:rsid w:val="00F859DF"/>
    <w:rsid w:val="00F916E4"/>
    <w:rsid w:val="00F91800"/>
    <w:rsid w:val="00FA15E6"/>
    <w:rsid w:val="00FB7382"/>
    <w:rsid w:val="00FE27AE"/>
    <w:rsid w:val="00FE73FC"/>
    <w:rsid w:val="00FF534F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A1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4219C"/>
    <w:pPr>
      <w:spacing w:after="0" w:line="240" w:lineRule="auto"/>
    </w:pPr>
    <w:rPr>
      <w:rFonts w:ascii="Arial" w:hAnsi="Arial"/>
      <w:sz w:val="24"/>
    </w:rPr>
  </w:style>
  <w:style w:type="character" w:customStyle="1" w:styleId="hlfld-contribauthor">
    <w:name w:val="hlfld-contribauthor"/>
    <w:basedOn w:val="DefaultParagraphFont"/>
    <w:rsid w:val="00E04B07"/>
  </w:style>
  <w:style w:type="character" w:customStyle="1" w:styleId="apple-converted-space">
    <w:name w:val="apple-converted-space"/>
    <w:basedOn w:val="DefaultParagraphFont"/>
    <w:rsid w:val="00E04B07"/>
  </w:style>
  <w:style w:type="character" w:customStyle="1" w:styleId="nlmfpage">
    <w:name w:val="nlm_fpage"/>
    <w:basedOn w:val="DefaultParagraphFont"/>
    <w:rsid w:val="00E04B07"/>
  </w:style>
  <w:style w:type="character" w:customStyle="1" w:styleId="nlmlpage">
    <w:name w:val="nlm_lpage"/>
    <w:basedOn w:val="DefaultParagraphFont"/>
    <w:rsid w:val="00E04B07"/>
  </w:style>
  <w:style w:type="character" w:customStyle="1" w:styleId="nlmyear">
    <w:name w:val="nlm_year"/>
    <w:basedOn w:val="DefaultParagraphFont"/>
    <w:rsid w:val="00E04B07"/>
  </w:style>
  <w:style w:type="character" w:styleId="CommentReference">
    <w:name w:val="annotation reference"/>
    <w:basedOn w:val="DefaultParagraphFont"/>
    <w:uiPriority w:val="99"/>
    <w:semiHidden/>
    <w:unhideWhenUsed/>
    <w:rsid w:val="00570A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0A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0A2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A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A27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A27"/>
    <w:rPr>
      <w:rFonts w:ascii="Segoe UI" w:eastAsia="Calibri" w:hAnsi="Segoe UI" w:cs="Segoe UI"/>
      <w:sz w:val="18"/>
      <w:szCs w:val="18"/>
    </w:rPr>
  </w:style>
  <w:style w:type="character" w:customStyle="1" w:styleId="authors">
    <w:name w:val="authors"/>
    <w:basedOn w:val="DefaultParagraphFont"/>
    <w:rsid w:val="00F84CC9"/>
  </w:style>
  <w:style w:type="character" w:customStyle="1" w:styleId="publication">
    <w:name w:val="publication"/>
    <w:basedOn w:val="DefaultParagraphFont"/>
    <w:rsid w:val="00F84CC9"/>
  </w:style>
  <w:style w:type="character" w:customStyle="1" w:styleId="journalname">
    <w:name w:val="journalname"/>
    <w:basedOn w:val="DefaultParagraphFont"/>
    <w:rsid w:val="00F84CC9"/>
  </w:style>
  <w:style w:type="character" w:customStyle="1" w:styleId="pubdate">
    <w:name w:val="pubdate"/>
    <w:basedOn w:val="DefaultParagraphFont"/>
    <w:rsid w:val="00F84CC9"/>
  </w:style>
  <w:style w:type="character" w:customStyle="1" w:styleId="volume">
    <w:name w:val="volume"/>
    <w:basedOn w:val="DefaultParagraphFont"/>
    <w:rsid w:val="00F84CC9"/>
  </w:style>
  <w:style w:type="character" w:customStyle="1" w:styleId="issue">
    <w:name w:val="issue"/>
    <w:basedOn w:val="DefaultParagraphFont"/>
    <w:rsid w:val="00F84CC9"/>
  </w:style>
  <w:style w:type="character" w:customStyle="1" w:styleId="fpage">
    <w:name w:val="fpage"/>
    <w:basedOn w:val="DefaultParagraphFont"/>
    <w:rsid w:val="00F84CC9"/>
  </w:style>
  <w:style w:type="paragraph" w:styleId="Revision">
    <w:name w:val="Revision"/>
    <w:hidden/>
    <w:uiPriority w:val="99"/>
    <w:semiHidden/>
    <w:rsid w:val="00974881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D22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19BB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9F24AD"/>
  </w:style>
  <w:style w:type="paragraph" w:customStyle="1" w:styleId="EndNoteBibliographyTitle">
    <w:name w:val="EndNote Bibliography Title"/>
    <w:basedOn w:val="Normal"/>
    <w:link w:val="EndNoteBibliographyTitleChar"/>
    <w:rsid w:val="00D23727"/>
    <w:pPr>
      <w:spacing w:after="0"/>
      <w:jc w:val="center"/>
    </w:pPr>
    <w:rPr>
      <w:rFonts w:ascii="Arial" w:hAnsi="Arial" w:cs="Arial"/>
      <w:noProof/>
      <w:sz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23727"/>
    <w:rPr>
      <w:rFonts w:ascii="Arial" w:hAnsi="Arial"/>
      <w:sz w:val="24"/>
    </w:rPr>
  </w:style>
  <w:style w:type="character" w:customStyle="1" w:styleId="EndNoteBibliographyTitleChar">
    <w:name w:val="EndNote Bibliography Title Char"/>
    <w:basedOn w:val="NoSpacingChar"/>
    <w:link w:val="EndNoteBibliographyTitle"/>
    <w:rsid w:val="00D23727"/>
    <w:rPr>
      <w:rFonts w:ascii="Arial" w:eastAsia="Calibri" w:hAnsi="Arial" w:cs="Arial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D23727"/>
    <w:pPr>
      <w:spacing w:line="240" w:lineRule="auto"/>
    </w:pPr>
    <w:rPr>
      <w:rFonts w:ascii="Arial" w:hAnsi="Arial" w:cs="Arial"/>
      <w:noProof/>
      <w:sz w:val="24"/>
      <w:lang w:val="en-US"/>
    </w:rPr>
  </w:style>
  <w:style w:type="character" w:customStyle="1" w:styleId="EndNoteBibliographyChar">
    <w:name w:val="EndNote Bibliography Char"/>
    <w:basedOn w:val="NoSpacingChar"/>
    <w:link w:val="EndNoteBibliography"/>
    <w:rsid w:val="00D23727"/>
    <w:rPr>
      <w:rFonts w:ascii="Arial" w:eastAsia="Calibri" w:hAnsi="Arial" w:cs="Arial"/>
      <w:noProof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A1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4219C"/>
    <w:pPr>
      <w:spacing w:after="0" w:line="240" w:lineRule="auto"/>
    </w:pPr>
    <w:rPr>
      <w:rFonts w:ascii="Arial" w:hAnsi="Arial"/>
      <w:sz w:val="24"/>
    </w:rPr>
  </w:style>
  <w:style w:type="character" w:customStyle="1" w:styleId="hlfld-contribauthor">
    <w:name w:val="hlfld-contribauthor"/>
    <w:basedOn w:val="DefaultParagraphFont"/>
    <w:rsid w:val="00E04B07"/>
  </w:style>
  <w:style w:type="character" w:customStyle="1" w:styleId="apple-converted-space">
    <w:name w:val="apple-converted-space"/>
    <w:basedOn w:val="DefaultParagraphFont"/>
    <w:rsid w:val="00E04B07"/>
  </w:style>
  <w:style w:type="character" w:customStyle="1" w:styleId="nlmfpage">
    <w:name w:val="nlm_fpage"/>
    <w:basedOn w:val="DefaultParagraphFont"/>
    <w:rsid w:val="00E04B07"/>
  </w:style>
  <w:style w:type="character" w:customStyle="1" w:styleId="nlmlpage">
    <w:name w:val="nlm_lpage"/>
    <w:basedOn w:val="DefaultParagraphFont"/>
    <w:rsid w:val="00E04B07"/>
  </w:style>
  <w:style w:type="character" w:customStyle="1" w:styleId="nlmyear">
    <w:name w:val="nlm_year"/>
    <w:basedOn w:val="DefaultParagraphFont"/>
    <w:rsid w:val="00E04B07"/>
  </w:style>
  <w:style w:type="character" w:styleId="CommentReference">
    <w:name w:val="annotation reference"/>
    <w:basedOn w:val="DefaultParagraphFont"/>
    <w:uiPriority w:val="99"/>
    <w:semiHidden/>
    <w:unhideWhenUsed/>
    <w:rsid w:val="00570A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0A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0A2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A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A27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A27"/>
    <w:rPr>
      <w:rFonts w:ascii="Segoe UI" w:eastAsia="Calibri" w:hAnsi="Segoe UI" w:cs="Segoe UI"/>
      <w:sz w:val="18"/>
      <w:szCs w:val="18"/>
    </w:rPr>
  </w:style>
  <w:style w:type="character" w:customStyle="1" w:styleId="authors">
    <w:name w:val="authors"/>
    <w:basedOn w:val="DefaultParagraphFont"/>
    <w:rsid w:val="00F84CC9"/>
  </w:style>
  <w:style w:type="character" w:customStyle="1" w:styleId="publication">
    <w:name w:val="publication"/>
    <w:basedOn w:val="DefaultParagraphFont"/>
    <w:rsid w:val="00F84CC9"/>
  </w:style>
  <w:style w:type="character" w:customStyle="1" w:styleId="journalname">
    <w:name w:val="journalname"/>
    <w:basedOn w:val="DefaultParagraphFont"/>
    <w:rsid w:val="00F84CC9"/>
  </w:style>
  <w:style w:type="character" w:customStyle="1" w:styleId="pubdate">
    <w:name w:val="pubdate"/>
    <w:basedOn w:val="DefaultParagraphFont"/>
    <w:rsid w:val="00F84CC9"/>
  </w:style>
  <w:style w:type="character" w:customStyle="1" w:styleId="volume">
    <w:name w:val="volume"/>
    <w:basedOn w:val="DefaultParagraphFont"/>
    <w:rsid w:val="00F84CC9"/>
  </w:style>
  <w:style w:type="character" w:customStyle="1" w:styleId="issue">
    <w:name w:val="issue"/>
    <w:basedOn w:val="DefaultParagraphFont"/>
    <w:rsid w:val="00F84CC9"/>
  </w:style>
  <w:style w:type="character" w:customStyle="1" w:styleId="fpage">
    <w:name w:val="fpage"/>
    <w:basedOn w:val="DefaultParagraphFont"/>
    <w:rsid w:val="00F84CC9"/>
  </w:style>
  <w:style w:type="paragraph" w:styleId="Revision">
    <w:name w:val="Revision"/>
    <w:hidden/>
    <w:uiPriority w:val="99"/>
    <w:semiHidden/>
    <w:rsid w:val="00974881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D22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19BB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9F24AD"/>
  </w:style>
  <w:style w:type="paragraph" w:customStyle="1" w:styleId="EndNoteBibliographyTitle">
    <w:name w:val="EndNote Bibliography Title"/>
    <w:basedOn w:val="Normal"/>
    <w:link w:val="EndNoteBibliographyTitleChar"/>
    <w:rsid w:val="00D23727"/>
    <w:pPr>
      <w:spacing w:after="0"/>
      <w:jc w:val="center"/>
    </w:pPr>
    <w:rPr>
      <w:rFonts w:ascii="Arial" w:hAnsi="Arial" w:cs="Arial"/>
      <w:noProof/>
      <w:sz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23727"/>
    <w:rPr>
      <w:rFonts w:ascii="Arial" w:hAnsi="Arial"/>
      <w:sz w:val="24"/>
    </w:rPr>
  </w:style>
  <w:style w:type="character" w:customStyle="1" w:styleId="EndNoteBibliographyTitleChar">
    <w:name w:val="EndNote Bibliography Title Char"/>
    <w:basedOn w:val="NoSpacingChar"/>
    <w:link w:val="EndNoteBibliographyTitle"/>
    <w:rsid w:val="00D23727"/>
    <w:rPr>
      <w:rFonts w:ascii="Arial" w:eastAsia="Calibri" w:hAnsi="Arial" w:cs="Arial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D23727"/>
    <w:pPr>
      <w:spacing w:line="240" w:lineRule="auto"/>
    </w:pPr>
    <w:rPr>
      <w:rFonts w:ascii="Arial" w:hAnsi="Arial" w:cs="Arial"/>
      <w:noProof/>
      <w:sz w:val="24"/>
      <w:lang w:val="en-US"/>
    </w:rPr>
  </w:style>
  <w:style w:type="character" w:customStyle="1" w:styleId="EndNoteBibliographyChar">
    <w:name w:val="EndNote Bibliography Char"/>
    <w:basedOn w:val="NoSpacingChar"/>
    <w:link w:val="EndNoteBibliography"/>
    <w:rsid w:val="00D23727"/>
    <w:rPr>
      <w:rFonts w:ascii="Arial" w:eastAsia="Calibri" w:hAnsi="Arial" w:cs="Arial"/>
      <w:noProof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67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9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clipman@nhs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3F83D-6F8A-4E21-94F6-B62A90474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2017</Words>
  <Characters>22275</Characters>
  <Application>Microsoft Office Word</Application>
  <DocSecurity>4</DocSecurity>
  <Lines>543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Free London NHS Foundation Trust</Company>
  <LinksUpToDate>false</LinksUpToDate>
  <CharactersWithSpaces>24108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Kumar, Kartik</dc:creator>
  <cp:lastModifiedBy>Lipman, Marc</cp:lastModifiedBy>
  <cp:revision>2</cp:revision>
  <cp:lastPrinted>2017-07-19T16:07:00Z</cp:lastPrinted>
  <dcterms:created xsi:type="dcterms:W3CDTF">2017-08-10T12:54:00Z</dcterms:created>
  <dcterms:modified xsi:type="dcterms:W3CDTF">2017-08-10T12:54:00Z</dcterms:modified>
</cp:coreProperties>
</file>